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Innovare Industrial — Website Content</w:t>
      </w:r>
    </w:p>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p>
      <w:pPr>
        <w:pStyle w:val="Heading1"/>
      </w:pPr>
      <w:bookmarkStart w:id="20" w:name="innovare-industrial-website-content"/>
      <w:r>
        <w:t xml:space="preserve">Innovare Industrial — Website Content</w:t>
      </w:r>
      <w:bookmarkEnd w:id="20"/>
    </w:p>
    <w:p>
      <w:r>
        <w:pict>
          <v:rect style="width:0;height:1.5pt" o:hralign="center" o:hrstd="t" o:hr="t"/>
        </w:pict>
      </w:r>
    </w:p>
    <w:p>
      <w:pPr>
        <w:pStyle w:val="Heading2"/>
      </w:pPr>
      <w:bookmarkStart w:id="21" w:name="business-details-reference"/>
      <w:r>
        <w:t xml:space="preserve">Business Details Reference</w:t>
      </w:r>
      <w:bookmarkEnd w:id="21"/>
    </w:p>
    <w:p>
      <w:pPr>
        <w:numPr>
          <w:ilvl w:val="0"/>
          <w:numId w:val="1001"/>
        </w:numPr>
        <w:pStyle w:val="Compact"/>
      </w:pPr>
      <w:r>
        <w:rPr>
          <w:b/>
        </w:rPr>
        <w:t xml:space="preserve">Phone:</w:t>
      </w:r>
      <w:r>
        <w:t xml:space="preserve"> </w:t>
      </w:r>
      <w:r>
        <w:t xml:space="preserve">[Phone Number — to be confirmed]</w:t>
      </w:r>
    </w:p>
    <w:p>
      <w:pPr>
        <w:numPr>
          <w:ilvl w:val="0"/>
          <w:numId w:val="1001"/>
        </w:numPr>
        <w:pStyle w:val="Compact"/>
      </w:pPr>
      <w:r>
        <w:rPr>
          <w:b/>
        </w:rPr>
        <w:t xml:space="preserve">Email:</w:t>
      </w:r>
      <w:r>
        <w:t xml:space="preserve"> </w:t>
      </w:r>
      <w:r>
        <w:t xml:space="preserve">[Email Address — to be confirmed]</w:t>
      </w:r>
    </w:p>
    <w:p>
      <w:pPr>
        <w:numPr>
          <w:ilvl w:val="0"/>
          <w:numId w:val="1001"/>
        </w:numPr>
        <w:pStyle w:val="Compact"/>
      </w:pPr>
      <w:r>
        <w:rPr>
          <w:b/>
        </w:rPr>
        <w:t xml:space="preserve">Office:</w:t>
      </w:r>
      <w:r>
        <w:t xml:space="preserve"> </w:t>
      </w:r>
      <w:r>
        <w:t xml:space="preserve">[Office Address, Brisbane QLD — to be confirmed]</w:t>
      </w:r>
    </w:p>
    <w:p>
      <w:pPr>
        <w:numPr>
          <w:ilvl w:val="0"/>
          <w:numId w:val="1001"/>
        </w:numPr>
        <w:pStyle w:val="Compact"/>
      </w:pPr>
      <w:r>
        <w:rPr>
          <w:b/>
        </w:rPr>
        <w:t xml:space="preserve">QBCC Licence No.:</w:t>
      </w:r>
      <w:r>
        <w:t xml:space="preserve"> </w:t>
      </w:r>
      <w:r>
        <w:t xml:space="preserve">[QBCC Licence No. — to be confirmed]</w:t>
      </w:r>
    </w:p>
    <w:p>
      <w:pPr>
        <w:numPr>
          <w:ilvl w:val="0"/>
          <w:numId w:val="1001"/>
        </w:numPr>
        <w:pStyle w:val="Compact"/>
      </w:pPr>
      <w:r>
        <w:rPr>
          <w:b/>
        </w:rPr>
        <w:t xml:space="preserve">NSW Builder Licence No.:</w:t>
      </w:r>
      <w:r>
        <w:t xml:space="preserve"> </w:t>
      </w:r>
      <w:r>
        <w:t xml:space="preserve">[NSW Builder Licence No. — to be confirmed]</w:t>
      </w:r>
    </w:p>
    <w:p>
      <w:pPr>
        <w:numPr>
          <w:ilvl w:val="0"/>
          <w:numId w:val="1001"/>
        </w:numPr>
        <w:pStyle w:val="Compact"/>
      </w:pPr>
      <w:r>
        <w:rPr>
          <w:b/>
        </w:rPr>
        <w:t xml:space="preserve">Primary Service Areas:</w:t>
      </w:r>
      <w:r>
        <w:t xml:space="preserve"> </w:t>
      </w:r>
      <w:r>
        <w:t xml:space="preserve">Brisbane, Gold Coast, South East Queensland</w:t>
      </w:r>
    </w:p>
    <w:p>
      <w:pPr>
        <w:numPr>
          <w:ilvl w:val="0"/>
          <w:numId w:val="1001"/>
        </w:numPr>
        <w:pStyle w:val="Compact"/>
      </w:pPr>
      <w:r>
        <w:rPr>
          <w:b/>
        </w:rPr>
        <w:t xml:space="preserve">Website:</w:t>
      </w:r>
      <w:r>
        <w:t xml:space="preserve"> </w:t>
      </w:r>
      <w:r>
        <w:t xml:space="preserve">innovareindustrial.com.au</w:t>
      </w:r>
    </w:p>
    <w:p>
      <w:r>
        <w:pict>
          <v:rect style="width:0;height:1.5pt" o:hralign="center" o:hrstd="t" o:hr="t"/>
        </w:pict>
      </w:r>
    </w:p>
    <w:p>
      <w:pPr>
        <w:pStyle w:val="Heading2"/>
      </w:pPr>
      <w:bookmarkStart w:id="22" w:name="page-1-homepage"/>
      <w:r>
        <w:t xml:space="preserve">Page 1: Homepage</w:t>
      </w:r>
      <w:bookmarkEnd w:id="22"/>
    </w:p>
    <w:p>
      <w:pPr>
        <w:pStyle w:val="FirstParagraph"/>
      </w:pPr>
      <w:r>
        <w:rPr>
          <w:b/>
        </w:rPr>
        <w:t xml:space="preserve">Meta Title:</w:t>
      </w:r>
      <w:r>
        <w:t xml:space="preserve"> </w:t>
      </w:r>
      <w:r>
        <w:t xml:space="preserve">Industrial Builder Brisbane &amp; Gold Coast | Innovare Industrial</w:t>
      </w:r>
      <w:r>
        <w:t xml:space="preserve"> </w:t>
      </w:r>
      <w:r>
        <w:rPr>
          <w:b/>
        </w:rPr>
        <w:t xml:space="preserve">Meta Description:</w:t>
      </w:r>
      <w:r>
        <w:t xml:space="preserve"> </w:t>
      </w:r>
      <w:r>
        <w:t xml:space="preserve">Innovare Industrial delivers design and construct for factories, warehouses, cold storage, distribution centres and industrial developments across Brisbane and Gold Coast.</w:t>
      </w:r>
      <w:r>
        <w:t xml:space="preserve"> </w:t>
      </w:r>
      <w:r>
        <w:rPr>
          <w:b/>
        </w:rPr>
        <w:t xml:space="preserve">URL Slug:</w:t>
      </w:r>
      <w:r>
        <w:t xml:space="preserve"> </w:t>
      </w:r>
      <w:r>
        <w:t xml:space="preserve">/</w:t>
      </w:r>
      <w:r>
        <w:t xml:space="preserve"> </w:t>
      </w:r>
      <w:r>
        <w:rPr>
          <w:b/>
        </w:rPr>
        <w:t xml:space="preserve">Primary Keyword:</w:t>
      </w:r>
      <w:r>
        <w:t xml:space="preserve"> </w:t>
      </w:r>
      <w:r>
        <w:t xml:space="preserve">industrial builder Queensland</w:t>
      </w:r>
      <w:r>
        <w:t xml:space="preserve"> </w:t>
      </w:r>
      <w:r>
        <w:rPr>
          <w:b/>
        </w:rPr>
        <w:t xml:space="preserve">Secondary Keywords:</w:t>
      </w:r>
      <w:r>
        <w:t xml:space="preserve"> </w:t>
      </w:r>
      <w:r>
        <w:t xml:space="preserve">factory builder Brisbane, warehouse construction Gold Coast, tilt up construction Brisbane, distribution centre builder SEQ</w:t>
      </w:r>
    </w:p>
    <w:p>
      <w:r>
        <w:pict>
          <v:rect style="width:0;height:1.5pt" o:hralign="center" o:hrstd="t" o:hr="t"/>
        </w:pict>
      </w:r>
    </w:p>
    <w:p>
      <w:pPr>
        <w:pStyle w:val="Heading3"/>
      </w:pPr>
      <w:bookmarkStart w:id="23" w:name="X4d8dd7639d4eeee3250e07b1402f9135258e7c8"/>
      <w:r>
        <w:t xml:space="preserve">Industrial Construction Built for Queensland Business</w:t>
      </w:r>
      <w:bookmarkEnd w:id="23"/>
    </w:p>
    <w:p>
      <w:pPr>
        <w:pStyle w:val="FirstParagraph"/>
      </w:pPr>
      <w:r>
        <w:t xml:space="preserve">Innovare Industrial is a licensed Queensland industrial builder specialising in design-and-construct delivery of factories, warehouses, distribution centres, cold storage facilities, and multi-unit industrial developments across Brisbane, Gold Coast, and South East Queensland. With a QBCC-licensed team, full design capability, and deep experience across industrial precincts from Wacol to Yatala, we deliver purpose-built industrial assets on time and within budget.</w:t>
      </w:r>
    </w:p>
    <w:p>
      <w:r>
        <w:pict>
          <v:rect style="width:0;height:1.5pt" o:hralign="center" o:hrstd="t" o:hr="t"/>
        </w:pict>
      </w:r>
    </w:p>
    <w:p>
      <w:pPr>
        <w:pStyle w:val="Heading4"/>
      </w:pPr>
      <w:bookmarkStart w:id="24" w:name="what-we-build"/>
      <w:r>
        <w:t xml:space="preserve">What We Build</w:t>
      </w:r>
      <w:bookmarkEnd w:id="24"/>
    </w:p>
    <w:p>
      <w:pPr>
        <w:pStyle w:val="FirstParagraph"/>
      </w:pPr>
      <w:r>
        <w:t xml:space="preserve">Brisbane and South East Queensland’s industrial property sector continues to attract major investment, driven by e-commerce growth, population expansion, and the Queensland manufacturing revival. Innovare Industrial is positioned at the centre of that growth — a dedicated industrial construction business with the structural expertise, procurement networks, and project management capability to handle everything from a standalone industrial shed in Brendale to a multi-tenancy logistics hub in Yatala or a food-grade cold storage facility in Darra.</w:t>
      </w:r>
    </w:p>
    <w:p>
      <w:pPr>
        <w:pStyle w:val="BodyText"/>
      </w:pPr>
      <w:r>
        <w:t xml:space="preserve">We work with logistics operators, food manufacturers, property developers, owner-occupiers, and institutional investors. Our clients want a builder who understands structural steel, tilt-up concrete, hardstands, truck circulation, fire services, and the commercial realities of industrial property — and that is exactly what we deliver.</w:t>
      </w:r>
    </w:p>
    <w:p>
      <w:r>
        <w:pict>
          <v:rect style="width:0;height:1.5pt" o:hralign="center" o:hrstd="t" o:hr="t"/>
        </w:pict>
      </w:r>
    </w:p>
    <w:p>
      <w:pPr>
        <w:pStyle w:val="Heading4"/>
      </w:pPr>
      <w:bookmarkStart w:id="25" w:name="core-capabilities"/>
      <w:r>
        <w:t xml:space="preserve">Core Capabilities</w:t>
      </w:r>
      <w:bookmarkEnd w:id="25"/>
    </w:p>
    <w:p>
      <w:pPr>
        <w:pStyle w:val="FirstParagraph"/>
      </w:pPr>
      <w:r>
        <w:rPr>
          <w:b/>
        </w:rPr>
        <w:t xml:space="preserve">Factories and Manufacturing Plants</w:t>
      </w:r>
      <w:r>
        <w:t xml:space="preserve"> </w:t>
      </w:r>
      <w:r>
        <w:t xml:space="preserve">Purpose-built production facilities engineered for process flow, crane provisions, overhead clearance, and services integration. From food processing plants in Rocklea to light manufacturing in Narangba, we design and construct around your operational requirements.</w:t>
      </w:r>
    </w:p>
    <w:p>
      <w:pPr>
        <w:pStyle w:val="BodyText"/>
      </w:pPr>
      <w:r>
        <w:rPr>
          <w:b/>
        </w:rPr>
        <w:t xml:space="preserve">Warehouses and Logistics Facilities</w:t>
      </w:r>
      <w:r>
        <w:t xml:space="preserve"> </w:t>
      </w:r>
      <w:r>
        <w:t xml:space="preserve">Racking-ready warehouses with clear-span portal frames, high-bay capability, and efficient truck access. We understand cross-dock layouts, fire compartmentation, ESFR sprinkler systems, and the full suite of requirements modern logistics tenants demand.</w:t>
      </w:r>
    </w:p>
    <w:p>
      <w:pPr>
        <w:pStyle w:val="BodyText"/>
      </w:pPr>
      <w:r>
        <w:rPr>
          <w:b/>
        </w:rPr>
        <w:t xml:space="preserve">Distribution Centres</w:t>
      </w:r>
      <w:r>
        <w:t xml:space="preserve"> </w:t>
      </w:r>
      <w:r>
        <w:t xml:space="preserve">Large-format logistics hubs designed for sortation, pick-and-pack, and last-mile operations. We have delivered distribution centre builds in Eagle Farm, Ormeau, and Stapylton, coordinating structural, civil, mechanical, and fire services under a single design-and-construct contract.</w:t>
      </w:r>
    </w:p>
    <w:p>
      <w:pPr>
        <w:pStyle w:val="BodyText"/>
      </w:pPr>
      <w:r>
        <w:rPr>
          <w:b/>
        </w:rPr>
        <w:t xml:space="preserve">Cold Storage and Temperature-Controlled Facilities</w:t>
      </w:r>
      <w:r>
        <w:t xml:space="preserve"> </w:t>
      </w:r>
      <w:r>
        <w:t xml:space="preserve">Insulated panel construction, refrigeration provisions, blast freezer bays, and cool room fit-outs. We work with specialist refrigeration contractors and comply with food-grade construction standards relevant to HACCP-accredited operations.</w:t>
      </w:r>
    </w:p>
    <w:p>
      <w:pPr>
        <w:pStyle w:val="BodyText"/>
      </w:pPr>
      <w:r>
        <w:rPr>
          <w:b/>
        </w:rPr>
        <w:t xml:space="preserve">Tilt-Up Concrete and Steel Frame Construction</w:t>
      </w:r>
      <w:r>
        <w:t xml:space="preserve"> </w:t>
      </w:r>
      <w:r>
        <w:t xml:space="preserve">Two of the most common structural systems for Queensland industrial buildings — we have hands-on experience with both tilt-up panel construction and portal frame steel structures, and we advise clients on the optimal system for their site, budget, and occupancy.</w:t>
      </w:r>
    </w:p>
    <w:p>
      <w:pPr>
        <w:pStyle w:val="BodyText"/>
      </w:pPr>
      <w:r>
        <w:rPr>
          <w:b/>
        </w:rPr>
        <w:t xml:space="preserve">Industrial Unit Developments</w:t>
      </w:r>
      <w:r>
        <w:t xml:space="preserve"> </w:t>
      </w:r>
      <w:r>
        <w:t xml:space="preserve">Strata-titled multi-unit industrial developments for developers and investors. We understand the planning and design requirements for industrial estates in SEQ’s growth corridors, from Narangba and Brendale in the north to Yatala and Ormeau on the Gold Coast.</w:t>
      </w:r>
    </w:p>
    <w:p>
      <w:r>
        <w:pict>
          <v:rect style="width:0;height:1.5pt" o:hralign="center" o:hrstd="t" o:hr="t"/>
        </w:pict>
      </w:r>
    </w:p>
    <w:p>
      <w:pPr>
        <w:pStyle w:val="Heading4"/>
      </w:pPr>
      <w:bookmarkStart w:id="26" w:name="why-clients-choose-innovare-industrial"/>
      <w:r>
        <w:t xml:space="preserve">Why Clients Choose Innovare Industrial</w:t>
      </w:r>
      <w:bookmarkEnd w:id="26"/>
    </w:p>
    <w:p>
      <w:pPr>
        <w:numPr>
          <w:ilvl w:val="0"/>
          <w:numId w:val="1002"/>
        </w:numPr>
        <w:pStyle w:val="Compact"/>
      </w:pPr>
      <w:r>
        <w:rPr>
          <w:b/>
        </w:rPr>
        <w:t xml:space="preserve">QBCC Licensed</w:t>
      </w:r>
      <w:r>
        <w:t xml:space="preserve"> </w:t>
      </w:r>
      <w:r>
        <w:t xml:space="preserve">— [QBCC Licence No. — to be confirmed] — fully licensed for commercial and industrial construction in Queensland</w:t>
      </w:r>
    </w:p>
    <w:p>
      <w:pPr>
        <w:numPr>
          <w:ilvl w:val="0"/>
          <w:numId w:val="1002"/>
        </w:numPr>
        <w:pStyle w:val="Compact"/>
      </w:pPr>
      <w:r>
        <w:rPr>
          <w:b/>
        </w:rPr>
        <w:t xml:space="preserve">NSW Builder Licence</w:t>
      </w:r>
      <w:r>
        <w:t xml:space="preserve"> </w:t>
      </w:r>
      <w:r>
        <w:t xml:space="preserve">— [NSW Builder Licence No. — to be confirmed] — capability to deliver projects across the border</w:t>
      </w:r>
    </w:p>
    <w:p>
      <w:pPr>
        <w:numPr>
          <w:ilvl w:val="0"/>
          <w:numId w:val="1002"/>
        </w:numPr>
        <w:pStyle w:val="Compact"/>
      </w:pPr>
      <w:r>
        <w:rPr>
          <w:b/>
        </w:rPr>
        <w:t xml:space="preserve">Design and Construct</w:t>
      </w:r>
      <w:r>
        <w:t xml:space="preserve"> </w:t>
      </w:r>
      <w:r>
        <w:t xml:space="preserve">— single point of responsibility from concept to handover</w:t>
      </w:r>
    </w:p>
    <w:p>
      <w:pPr>
        <w:numPr>
          <w:ilvl w:val="0"/>
          <w:numId w:val="1002"/>
        </w:numPr>
        <w:pStyle w:val="Compact"/>
      </w:pPr>
      <w:r>
        <w:rPr>
          <w:b/>
        </w:rPr>
        <w:t xml:space="preserve">National Construction Code / BCA Compliant</w:t>
      </w:r>
      <w:r>
        <w:t xml:space="preserve"> </w:t>
      </w:r>
      <w:r>
        <w:t xml:space="preserve">— Class 7 and Class 8 buildings delivered to full NCC compliance</w:t>
      </w:r>
    </w:p>
    <w:p>
      <w:pPr>
        <w:numPr>
          <w:ilvl w:val="0"/>
          <w:numId w:val="1002"/>
        </w:numPr>
        <w:pStyle w:val="Compact"/>
      </w:pPr>
      <w:r>
        <w:rPr>
          <w:b/>
        </w:rPr>
        <w:t xml:space="preserve">AS 3600 and AS 4100 Compliance</w:t>
      </w:r>
      <w:r>
        <w:t xml:space="preserve"> </w:t>
      </w:r>
      <w:r>
        <w:t xml:space="preserve">— concrete and steel structures designed and certified to Australian Standards</w:t>
      </w:r>
    </w:p>
    <w:p>
      <w:pPr>
        <w:numPr>
          <w:ilvl w:val="0"/>
          <w:numId w:val="1002"/>
        </w:numPr>
        <w:pStyle w:val="Compact"/>
      </w:pPr>
      <w:r>
        <w:rPr>
          <w:b/>
        </w:rPr>
        <w:t xml:space="preserve">Fire Services Integration</w:t>
      </w:r>
      <w:r>
        <w:t xml:space="preserve"> </w:t>
      </w:r>
      <w:r>
        <w:t xml:space="preserve">— in-house coordination of fire hydrant, hose reel, ESFR and detection systems</w:t>
      </w:r>
    </w:p>
    <w:p>
      <w:pPr>
        <w:numPr>
          <w:ilvl w:val="0"/>
          <w:numId w:val="1002"/>
        </w:numPr>
        <w:pStyle w:val="Compact"/>
      </w:pPr>
      <w:r>
        <w:rPr>
          <w:b/>
        </w:rPr>
        <w:t xml:space="preserve">Transparent Fixed-Price Contracts</w:t>
      </w:r>
      <w:r>
        <w:t xml:space="preserve"> </w:t>
      </w:r>
      <w:r>
        <w:t xml:space="preserve">— no surprises, clear scope, straightforward variations process</w:t>
      </w:r>
    </w:p>
    <w:p>
      <w:pPr>
        <w:numPr>
          <w:ilvl w:val="0"/>
          <w:numId w:val="1002"/>
        </w:numPr>
        <w:pStyle w:val="Compact"/>
      </w:pPr>
      <w:r>
        <w:rPr>
          <w:b/>
        </w:rPr>
        <w:t xml:space="preserve">Local Knowledge</w:t>
      </w:r>
      <w:r>
        <w:t xml:space="preserve"> </w:t>
      </w:r>
      <w:r>
        <w:t xml:space="preserve">— we know Brisbane’s industrial precincts — Acacia Ridge, Wacol, Eagle Farm, Geebung, Hendra — and the Gold Coast industrial corridors at Yatala and Stapylton</w:t>
      </w:r>
    </w:p>
    <w:p>
      <w:pPr>
        <w:numPr>
          <w:ilvl w:val="0"/>
          <w:numId w:val="1002"/>
        </w:numPr>
        <w:pStyle w:val="Compact"/>
      </w:pPr>
      <w:r>
        <w:rPr>
          <w:b/>
        </w:rPr>
        <w:t xml:space="preserve">Full Insurance</w:t>
      </w:r>
      <w:r>
        <w:t xml:space="preserve"> </w:t>
      </w:r>
      <w:r>
        <w:t xml:space="preserve">— public liability, professional indemnity, and contract works insurance on every project</w:t>
      </w:r>
    </w:p>
    <w:p>
      <w:r>
        <w:pict>
          <v:rect style="width:0;height:1.5pt" o:hralign="center" o:hrstd="t" o:hr="t"/>
        </w:pict>
      </w:r>
    </w:p>
    <w:p>
      <w:pPr>
        <w:pStyle w:val="Heading4"/>
      </w:pPr>
      <w:bookmarkStart w:id="27" w:name="indicative-project-timelines"/>
      <w:r>
        <w:t xml:space="preserve">Indicative Project Timelines</w:t>
      </w:r>
      <w:bookmarkEnd w:id="27"/>
    </w:p>
    <w:tbl>
      <w:tblPr>
        <w:tblStyle w:val="Table"/>
        <w:tblW w:type="pct" w:w="0.0"/>
        <w:tblLook w:firstRow="1"/>
      </w:tblPr>
      <w:tblGrid/>
      <w:tr>
        <w:trPr>
          <w:cnfStyle w:firstRow="1"/>
        </w:trPr>
        <w:tc>
          <w:tcPr>
            <w:tcBorders>
              <w:bottom w:val="single"/>
            </w:tcBorders>
            <w:vAlign w:val="bottom"/>
          </w:tcPr>
          <w:p>
            <w:pPr>
              <w:pStyle w:val="Compact"/>
              <w:jc w:val="left"/>
            </w:pPr>
            <w:r>
              <w:t xml:space="preserve">Project Type</w:t>
            </w:r>
          </w:p>
        </w:tc>
        <w:tc>
          <w:tcPr>
            <w:tcBorders>
              <w:bottom w:val="single"/>
            </w:tcBorders>
            <w:vAlign w:val="bottom"/>
          </w:tcPr>
          <w:p>
            <w:pPr>
              <w:pStyle w:val="Compact"/>
              <w:jc w:val="left"/>
            </w:pPr>
            <w:r>
              <w:t xml:space="preserve">Typical Programme</w:t>
            </w:r>
          </w:p>
        </w:tc>
      </w:tr>
      <w:tr>
        <w:tc>
          <w:p>
            <w:pPr>
              <w:pStyle w:val="Compact"/>
              <w:jc w:val="left"/>
            </w:pPr>
            <w:r>
              <w:t xml:space="preserve">Industrial shed / workshop (up to 500 m²)</w:t>
            </w:r>
          </w:p>
        </w:tc>
        <w:tc>
          <w:p>
            <w:pPr>
              <w:pStyle w:val="Compact"/>
              <w:jc w:val="left"/>
            </w:pPr>
            <w:r>
              <w:t xml:space="preserve">10–16 weeks</w:t>
            </w:r>
          </w:p>
        </w:tc>
      </w:tr>
      <w:tr>
        <w:tc>
          <w:p>
            <w:pPr>
              <w:pStyle w:val="Compact"/>
              <w:jc w:val="left"/>
            </w:pPr>
            <w:r>
              <w:t xml:space="preserve">Warehouse (500–3,000 m²)</w:t>
            </w:r>
          </w:p>
        </w:tc>
        <w:tc>
          <w:p>
            <w:pPr>
              <w:pStyle w:val="Compact"/>
              <w:jc w:val="left"/>
            </w:pPr>
            <w:r>
              <w:t xml:space="preserve">16–28 weeks</w:t>
            </w:r>
          </w:p>
        </w:tc>
      </w:tr>
      <w:tr>
        <w:tc>
          <w:p>
            <w:pPr>
              <w:pStyle w:val="Compact"/>
              <w:jc w:val="left"/>
            </w:pPr>
            <w:r>
              <w:t xml:space="preserve">Factory / manufacturing facility</w:t>
            </w:r>
          </w:p>
        </w:tc>
        <w:tc>
          <w:p>
            <w:pPr>
              <w:pStyle w:val="Compact"/>
              <w:jc w:val="left"/>
            </w:pPr>
            <w:r>
              <w:t xml:space="preserve">20–36 weeks</w:t>
            </w:r>
          </w:p>
        </w:tc>
      </w:tr>
      <w:tr>
        <w:tc>
          <w:p>
            <w:pPr>
              <w:pStyle w:val="Compact"/>
              <w:jc w:val="left"/>
            </w:pPr>
            <w:r>
              <w:t xml:space="preserve">Distribution centre (3,000 m²+)</w:t>
            </w:r>
          </w:p>
        </w:tc>
        <w:tc>
          <w:p>
            <w:pPr>
              <w:pStyle w:val="Compact"/>
              <w:jc w:val="left"/>
            </w:pPr>
            <w:r>
              <w:t xml:space="preserve">28–52 weeks</w:t>
            </w:r>
          </w:p>
        </w:tc>
      </w:tr>
      <w:tr>
        <w:tc>
          <w:p>
            <w:pPr>
              <w:pStyle w:val="Compact"/>
              <w:jc w:val="left"/>
            </w:pPr>
            <w:r>
              <w:t xml:space="preserve">Cold storage development</w:t>
            </w:r>
          </w:p>
        </w:tc>
        <w:tc>
          <w:p>
            <w:pPr>
              <w:pStyle w:val="Compact"/>
              <w:jc w:val="left"/>
            </w:pPr>
            <w:r>
              <w:t xml:space="preserve">24–40 weeks</w:t>
            </w:r>
          </w:p>
        </w:tc>
      </w:tr>
      <w:tr>
        <w:tc>
          <w:p>
            <w:pPr>
              <w:pStyle w:val="Compact"/>
              <w:jc w:val="left"/>
            </w:pPr>
            <w:r>
              <w:t xml:space="preserve">Multi-unit industrial development</w:t>
            </w:r>
          </w:p>
        </w:tc>
        <w:tc>
          <w:p>
            <w:pPr>
              <w:pStyle w:val="Compact"/>
              <w:jc w:val="left"/>
            </w:pPr>
            <w:r>
              <w:t xml:space="preserve">28–52 weeks</w:t>
            </w:r>
          </w:p>
        </w:tc>
      </w:tr>
    </w:tbl>
    <w:p>
      <w:pPr>
        <w:pStyle w:val="BodyText"/>
      </w:pPr>
      <w:r>
        <w:rPr>
          <w:i/>
        </w:rPr>
        <w:t xml:space="preserve">Note: programmes are indicative. Site conditions, planning approvals, and design complexity affect actual timelines.</w:t>
      </w:r>
    </w:p>
    <w:p>
      <w:r>
        <w:pict>
          <v:rect style="width:0;height:1.5pt" o:hralign="center" o:hrstd="t" o:hr="t"/>
        </w:pict>
      </w:r>
    </w:p>
    <w:p>
      <w:pPr>
        <w:pStyle w:val="Heading4"/>
      </w:pPr>
      <w:bookmarkStart w:id="28" w:name="our-build-process"/>
      <w:r>
        <w:t xml:space="preserve">Our Build Process</w:t>
      </w:r>
      <w:bookmarkEnd w:id="28"/>
    </w:p>
    <w:p>
      <w:pPr>
        <w:numPr>
          <w:ilvl w:val="0"/>
          <w:numId w:val="1003"/>
        </w:numPr>
        <w:pStyle w:val="Compact"/>
      </w:pPr>
      <w:r>
        <w:rPr>
          <w:b/>
        </w:rPr>
        <w:t xml:space="preserve">Initial Consultation</w:t>
      </w:r>
      <w:r>
        <w:t xml:space="preserve"> </w:t>
      </w:r>
      <w:r>
        <w:t xml:space="preserve">— Understanding your operational needs, site, and budget</w:t>
      </w:r>
    </w:p>
    <w:p>
      <w:pPr>
        <w:numPr>
          <w:ilvl w:val="0"/>
          <w:numId w:val="1003"/>
        </w:numPr>
        <w:pStyle w:val="Compact"/>
      </w:pPr>
      <w:r>
        <w:rPr>
          <w:b/>
        </w:rPr>
        <w:t xml:space="preserve">Feasibility and Concept Design</w:t>
      </w:r>
      <w:r>
        <w:t xml:space="preserve"> </w:t>
      </w:r>
      <w:r>
        <w:t xml:space="preserve">— Preliminary layouts, structural system selection, cost plan</w:t>
      </w:r>
    </w:p>
    <w:p>
      <w:pPr>
        <w:numPr>
          <w:ilvl w:val="0"/>
          <w:numId w:val="1003"/>
        </w:numPr>
        <w:pStyle w:val="Compact"/>
      </w:pPr>
      <w:r>
        <w:rPr>
          <w:b/>
        </w:rPr>
        <w:t xml:space="preserve">Development Approval / Building Approval</w:t>
      </w:r>
      <w:r>
        <w:t xml:space="preserve"> </w:t>
      </w:r>
      <w:r>
        <w:t xml:space="preserve">— Coordinating planning and building certifier submissions</w:t>
      </w:r>
    </w:p>
    <w:p>
      <w:pPr>
        <w:numPr>
          <w:ilvl w:val="0"/>
          <w:numId w:val="1003"/>
        </w:numPr>
        <w:pStyle w:val="Compact"/>
      </w:pPr>
      <w:r>
        <w:rPr>
          <w:b/>
        </w:rPr>
        <w:t xml:space="preserve">Detailed Design and Engineering</w:t>
      </w:r>
      <w:r>
        <w:t xml:space="preserve"> </w:t>
      </w:r>
      <w:r>
        <w:t xml:space="preserve">— Structural, civil, fire, mechanical, and electrical design packages</w:t>
      </w:r>
    </w:p>
    <w:p>
      <w:pPr>
        <w:numPr>
          <w:ilvl w:val="0"/>
          <w:numId w:val="1003"/>
        </w:numPr>
        <w:pStyle w:val="Compact"/>
      </w:pPr>
      <w:r>
        <w:rPr>
          <w:b/>
        </w:rPr>
        <w:t xml:space="preserve">Construction</w:t>
      </w:r>
      <w:r>
        <w:t xml:space="preserve"> </w:t>
      </w:r>
      <w:r>
        <w:t xml:space="preserve">— Supervised site delivery with regular progress reporting</w:t>
      </w:r>
    </w:p>
    <w:p>
      <w:pPr>
        <w:numPr>
          <w:ilvl w:val="0"/>
          <w:numId w:val="1003"/>
        </w:numPr>
        <w:pStyle w:val="Compact"/>
      </w:pPr>
      <w:r>
        <w:rPr>
          <w:b/>
        </w:rPr>
        <w:t xml:space="preserve">Commissioning and Handover</w:t>
      </w:r>
      <w:r>
        <w:t xml:space="preserve"> </w:t>
      </w:r>
      <w:r>
        <w:t xml:space="preserve">— Certificate of Occupancy, defect rectification, operational handover</w:t>
      </w:r>
    </w:p>
    <w:p>
      <w:r>
        <w:pict>
          <v:rect style="width:0;height:1.5pt" o:hralign="center" o:hrstd="t" o:hr="t"/>
        </w:pict>
      </w:r>
    </w:p>
    <w:p>
      <w:pPr>
        <w:pStyle w:val="Heading4"/>
      </w:pPr>
      <w:bookmarkStart w:id="29" w:name="X833350fbb8736e9ba5e46edc2043f15c89a870e"/>
      <w:r>
        <w:t xml:space="preserve">Serving Queensland’s Key Industrial Precincts</w:t>
      </w:r>
      <w:bookmarkEnd w:id="29"/>
    </w:p>
    <w:p>
      <w:pPr>
        <w:pStyle w:val="FirstParagraph"/>
      </w:pPr>
      <w:r>
        <w:t xml:space="preserve">Innovare Industrial operates across the full South East Queensland industrial corridor. In Brisbane, our projects span Wacol, Acacia Ridge, Rocklea, Darra, Eagle Farm, Hendra, Geebung, Brendale, and Narangba. On the Gold Coast, we are active in Yatala, Ormeau, Stapylton, and Nerang — all precincts experiencing sustained industrial land demand and development activity.</w:t>
      </w:r>
    </w:p>
    <w:p>
      <w:r>
        <w:pict>
          <v:rect style="width:0;height:1.5pt" o:hralign="center" o:hrstd="t" o:hr="t"/>
        </w:pict>
      </w:r>
    </w:p>
    <w:p>
      <w:pPr>
        <w:pStyle w:val="Heading4"/>
      </w:pPr>
      <w:bookmarkStart w:id="30" w:name="frequently-asked-questions"/>
      <w:r>
        <w:t xml:space="preserve">Frequently Asked Questions</w:t>
      </w:r>
      <w:bookmarkEnd w:id="30"/>
    </w:p>
    <w:p>
      <w:pPr>
        <w:pStyle w:val="Heading4"/>
      </w:pPr>
      <w:bookmarkStart w:id="31" w:name="Xb04b0bda33d5eb8bb8fc5a934d6f84ef08f4397"/>
      <w:r>
        <w:t xml:space="preserve">Q: Do you handle development approvals as part of a design-and-construct contract?</w:t>
      </w:r>
      <w:bookmarkEnd w:id="31"/>
    </w:p>
    <w:p>
      <w:pPr>
        <w:pStyle w:val="FirstParagraph"/>
      </w:pPr>
      <w:r>
        <w:t xml:space="preserve">Yes. Innovare Industrial coordinates both Development Approval (DA) with the relevant local council and Building Approval with a private building certifier as part of our design-and-construct service. We manage consultants, lodgements, and council liaison so you have one point of contact throughout.</w:t>
      </w:r>
    </w:p>
    <w:p>
      <w:pPr>
        <w:pStyle w:val="Heading4"/>
      </w:pPr>
      <w:bookmarkStart w:id="32" w:name="Xad01ca702cd1a488d5ad54a7d7fb5d61cc163fa"/>
      <w:r>
        <w:t xml:space="preserve">Q: What is the minimum project size you work on?</w:t>
      </w:r>
      <w:bookmarkEnd w:id="32"/>
    </w:p>
    <w:p>
      <w:pPr>
        <w:pStyle w:val="FirstParagraph"/>
      </w:pPr>
      <w:r>
        <w:t xml:space="preserve">We work on industrial projects from approximately 200 m² upward — sheds, workshops, and small industrial units through to large-format logistics and manufacturing facilities. Contact us to discuss your specific project requirements.</w:t>
      </w:r>
    </w:p>
    <w:p>
      <w:pPr>
        <w:pStyle w:val="Heading4"/>
      </w:pPr>
      <w:bookmarkStart w:id="33" w:name="Xb97791672121f31fa12cf74cef4a1a866193edf"/>
      <w:r>
        <w:t xml:space="preserve">Q: Do you work with investors and developers as well as owner-occupiers?</w:t>
      </w:r>
      <w:bookmarkEnd w:id="33"/>
    </w:p>
    <w:p>
      <w:pPr>
        <w:pStyle w:val="FirstParagraph"/>
      </w:pPr>
      <w:r>
        <w:t xml:space="preserve">Yes. We work with owner-occupiers who need a facility tailored to their operations, as well as property developers and investors building industrial unit estates or spec warehouses for lease or sale. Our design-and-construct model suits both client types.</w:t>
      </w:r>
    </w:p>
    <w:p>
      <w:pPr>
        <w:pStyle w:val="Heading4"/>
      </w:pPr>
      <w:bookmarkStart w:id="34" w:name="q-are-your-contracts-fixed-price"/>
      <w:r>
        <w:t xml:space="preserve">Q: Are your contracts fixed-price?</w:t>
      </w:r>
      <w:bookmarkEnd w:id="34"/>
    </w:p>
    <w:p>
      <w:pPr>
        <w:pStyle w:val="FirstParagraph"/>
      </w:pPr>
      <w:r>
        <w:t xml:space="preserve">We offer fixed-price lump-sum contracts once the design is sufficiently progressed. Early-stage engagements may operate on a cost-plan basis with agreed contingencies. We are transparent about what is and is not included in our pricing.</w:t>
      </w:r>
    </w:p>
    <w:p>
      <w:r>
        <w:pict>
          <v:rect style="width:0;height:1.5pt" o:hralign="center" o:hrstd="t" o:hr="t"/>
        </w:pict>
      </w:r>
    </w:p>
    <w:p>
      <w:pPr>
        <w:pStyle w:val="FirstParagraph"/>
      </w:pPr>
      <w:r>
        <w:rPr>
          <w:b/>
        </w:rPr>
        <w:t xml:space="preserve">Ready to start your industrial project?</w:t>
      </w:r>
      <w:r>
        <w:t xml:space="preserve"> </w:t>
      </w:r>
      <w:r>
        <w:t xml:space="preserve">Call Innovare Industrial on [Phone Number — to be confirmed] or email [Email Address — to be confirmed] to arrange a no-obligation consultation.</w:t>
      </w:r>
    </w:p>
    <w:p>
      <w:pPr>
        <w:pStyle w:val="BodyText"/>
      </w:pPr>
      <w:r>
        <w:rPr>
          <w:i/>
        </w:rPr>
        <w:t xml:space="preserve">(See also: Factory Construction | Warehouse Construction | Tilt-Up Concrete Construction | Multi-Unit Industrial Development | Projects Gallery)</w:t>
      </w:r>
    </w:p>
    <w:p>
      <w:r>
        <w:pict>
          <v:rect style="width:0;height:1.5pt" o:hralign="center" o:hrstd="t" o:hr="t"/>
        </w:pict>
      </w:r>
    </w:p>
    <w:p>
      <w:pPr>
        <w:pStyle w:val="Heading2"/>
      </w:pPr>
      <w:bookmarkStart w:id="35" w:name="page-2-about-innovare-industrial"/>
      <w:r>
        <w:t xml:space="preserve">Page 2: About Innovare Industrial</w:t>
      </w:r>
      <w:bookmarkEnd w:id="35"/>
    </w:p>
    <w:p>
      <w:pPr>
        <w:pStyle w:val="FirstParagraph"/>
      </w:pPr>
      <w:r>
        <w:rPr>
          <w:b/>
        </w:rPr>
        <w:t xml:space="preserve">Meta Title:</w:t>
      </w:r>
      <w:r>
        <w:t xml:space="preserve"> </w:t>
      </w:r>
      <w:r>
        <w:t xml:space="preserve">About Innovare Industrial | Brisbane Industrial Builder</w:t>
      </w:r>
      <w:r>
        <w:t xml:space="preserve"> </w:t>
      </w:r>
      <w:r>
        <w:rPr>
          <w:b/>
        </w:rPr>
        <w:t xml:space="preserve">Meta Description:</w:t>
      </w:r>
      <w:r>
        <w:t xml:space="preserve"> </w:t>
      </w:r>
      <w:r>
        <w:t xml:space="preserve">Learn about Innovare Industrial — a QBCC-licensed industrial construction specialist delivering factories, warehouses and distribution centres across Queensland.</w:t>
      </w:r>
      <w:r>
        <w:t xml:space="preserve"> </w:t>
      </w:r>
      <w:r>
        <w:rPr>
          <w:b/>
        </w:rPr>
        <w:t xml:space="preserve">URL Slug:</w:t>
      </w:r>
      <w:r>
        <w:t xml:space="preserve"> </w:t>
      </w:r>
      <w:r>
        <w:t xml:space="preserve">/about</w:t>
      </w:r>
      <w:r>
        <w:t xml:space="preserve"> </w:t>
      </w:r>
      <w:r>
        <w:rPr>
          <w:b/>
        </w:rPr>
        <w:t xml:space="preserve">Primary Keyword:</w:t>
      </w:r>
      <w:r>
        <w:t xml:space="preserve"> </w:t>
      </w:r>
      <w:r>
        <w:t xml:space="preserve">industrial builder Queensland</w:t>
      </w:r>
      <w:r>
        <w:t xml:space="preserve"> </w:t>
      </w:r>
      <w:r>
        <w:rPr>
          <w:b/>
        </w:rPr>
        <w:t xml:space="preserve">Secondary Keywords:</w:t>
      </w:r>
      <w:r>
        <w:t xml:space="preserve"> </w:t>
      </w:r>
      <w:r>
        <w:t xml:space="preserve">industrial construction Brisbane, QBCC licensed builder, design and construct industrial, experienced industrial contractor SEQ</w:t>
      </w:r>
    </w:p>
    <w:p>
      <w:r>
        <w:pict>
          <v:rect style="width:0;height:1.5pt" o:hralign="center" o:hrstd="t" o:hr="t"/>
        </w:pict>
      </w:r>
    </w:p>
    <w:p>
      <w:pPr>
        <w:pStyle w:val="Heading3"/>
      </w:pPr>
      <w:bookmarkStart w:id="36" w:name="about-innovare-industrial"/>
      <w:r>
        <w:t xml:space="preserve">About Innovare Industrial</w:t>
      </w:r>
      <w:bookmarkEnd w:id="36"/>
    </w:p>
    <w:p>
      <w:pPr>
        <w:pStyle w:val="FirstParagraph"/>
      </w:pPr>
      <w:r>
        <w:t xml:space="preserve">Innovare Industrial is a specialist industrial construction business and part of the Innovare Group — a single Queensland-licensed building entity delivering construction across multiple market sectors. We focus exclusively on industrial and logistics property: factories, warehouses, cold storage, distribution centres, transport depots, and multi-unit industrial developments across Brisbane, Gold Coast, and South East Queensland.</w:t>
      </w:r>
    </w:p>
    <w:p>
      <w:pPr>
        <w:pStyle w:val="BodyText"/>
      </w:pPr>
      <w:r>
        <w:t xml:space="preserve">Industrial construction is a discipline of its own. It demands structural engineers who understand portal frame and tilt-up panel design, project managers who can coordinate civil, mechanical, fire, and electrical trades across large-footprint sites, and commercial managers who understand how industrial property is funded, leased, and valued. That is the capability Innovare Industrial brings to every project.</w:t>
      </w:r>
    </w:p>
    <w:p>
      <w:r>
        <w:pict>
          <v:rect style="width:0;height:1.5pt" o:hralign="center" o:hrstd="t" o:hr="t"/>
        </w:pict>
      </w:r>
    </w:p>
    <w:p>
      <w:pPr>
        <w:pStyle w:val="Heading4"/>
      </w:pPr>
      <w:bookmarkStart w:id="37" w:name="Xa6e57be5333952bd0a5afe521b72c77f81e5a77"/>
      <w:r>
        <w:t xml:space="preserve">Our Background in Industrial Construction</w:t>
      </w:r>
      <w:bookmarkEnd w:id="37"/>
    </w:p>
    <w:p>
      <w:pPr>
        <w:pStyle w:val="FirstParagraph"/>
      </w:pPr>
      <w:r>
        <w:t xml:space="preserve">The team behind Innovare Industrial has delivered industrial construction projects across South East Queensland over many years. Our experience spans the full range of industrial asset classes — from single-occupancy owner-builder factories in Acacia Ridge and Brendale, to multi-tenancy strata unit developments in Yatala and Ormeau, to large logistics warehouses in Eagle Farm and Wacol. We have built for food manufacturers, automotive parts distributors, cold chain logistics operators, freight forwarders, and property developers.</w:t>
      </w:r>
    </w:p>
    <w:p>
      <w:pPr>
        <w:pStyle w:val="BodyText"/>
      </w:pPr>
      <w:r>
        <w:t xml:space="preserve">This breadth of experience means we bring genuine insight to your project — we understand what a 3PL operator needs from a high-bay warehouse that is different from what a food processor needs from a production facility, and different again from what a developer needs from a strata unit estate.</w:t>
      </w:r>
    </w:p>
    <w:p>
      <w:r>
        <w:pict>
          <v:rect style="width:0;height:1.5pt" o:hralign="center" o:hrstd="t" o:hr="t"/>
        </w:pict>
      </w:r>
    </w:p>
    <w:p>
      <w:pPr>
        <w:pStyle w:val="Heading4"/>
      </w:pPr>
      <w:bookmarkStart w:id="38" w:name="licensing-compliance-and-insurance"/>
      <w:r>
        <w:t xml:space="preserve">Licensing, Compliance, and Insurance</w:t>
      </w:r>
      <w:bookmarkEnd w:id="38"/>
    </w:p>
    <w:p>
      <w:pPr>
        <w:pStyle w:val="FirstParagraph"/>
      </w:pPr>
      <w:r>
        <w:t xml:space="preserve">Innovare Industrial operates under the Innovare Group’s Queensland builder’s licence, issued by the Queensland Building and Construction Commission (QBCC). Our QBCC Licence No. is [QBCC Licence No. — to be confirmed], and we hold the appropriate licence category for commercial and industrial building work.</w:t>
      </w:r>
    </w:p>
    <w:p>
      <w:pPr>
        <w:pStyle w:val="BodyText"/>
      </w:pPr>
      <w:r>
        <w:t xml:space="preserve">We also hold a New South Wales builder’s licence — [NSW Builder Licence No. — to be confirmed] — for clients with projects near the border or with interstate delivery requirements.</w:t>
      </w:r>
    </w:p>
    <w:p>
      <w:pPr>
        <w:pStyle w:val="BodyText"/>
      </w:pPr>
      <w:r>
        <w:t xml:space="preserve">Our compliance framework covers:</w:t>
      </w:r>
      <w:r>
        <w:t xml:space="preserve"> </w:t>
      </w:r>
      <w:r>
        <w:t xml:space="preserve">-</w:t>
      </w:r>
      <w:r>
        <w:t xml:space="preserve"> </w:t>
      </w:r>
      <w:r>
        <w:rPr>
          <w:b/>
        </w:rPr>
        <w:t xml:space="preserve">National Construction Code (NCC) / BCA</w:t>
      </w:r>
      <w:r>
        <w:t xml:space="preserve"> </w:t>
      </w:r>
      <w:r>
        <w:t xml:space="preserve">— Class 7 (warehouses and storage) and Class 8 (manufacturing and processing) buildings</w:t>
      </w:r>
      <w:r>
        <w:t xml:space="preserve"> </w:t>
      </w:r>
      <w:r>
        <w:t xml:space="preserve">-</w:t>
      </w:r>
      <w:r>
        <w:t xml:space="preserve"> </w:t>
      </w:r>
      <w:r>
        <w:rPr>
          <w:b/>
        </w:rPr>
        <w:t xml:space="preserve">AS 3600:2018</w:t>
      </w:r>
      <w:r>
        <w:t xml:space="preserve"> </w:t>
      </w:r>
      <w:r>
        <w:t xml:space="preserve">— Concrete Structures — applied to all tilt-up and in-situ concrete elements</w:t>
      </w:r>
      <w:r>
        <w:t xml:space="preserve"> </w:t>
      </w:r>
      <w:r>
        <w:t xml:space="preserve">-</w:t>
      </w:r>
      <w:r>
        <w:t xml:space="preserve"> </w:t>
      </w:r>
      <w:r>
        <w:rPr>
          <w:b/>
        </w:rPr>
        <w:t xml:space="preserve">AS 4100:2020</w:t>
      </w:r>
      <w:r>
        <w:t xml:space="preserve"> </w:t>
      </w:r>
      <w:r>
        <w:t xml:space="preserve">— Steel Structures — applied to all structural steel portal frames and connections</w:t>
      </w:r>
      <w:r>
        <w:t xml:space="preserve"> </w:t>
      </w:r>
      <w:r>
        <w:t xml:space="preserve">-</w:t>
      </w:r>
      <w:r>
        <w:t xml:space="preserve"> </w:t>
      </w:r>
      <w:r>
        <w:rPr>
          <w:b/>
        </w:rPr>
        <w:t xml:space="preserve">AS 1530</w:t>
      </w:r>
      <w:r>
        <w:t xml:space="preserve"> </w:t>
      </w:r>
      <w:r>
        <w:t xml:space="preserve">— Fire resistance and fire-spread testing requirements for building elements</w:t>
      </w:r>
      <w:r>
        <w:t xml:space="preserve"> </w:t>
      </w:r>
      <w:r>
        <w:t xml:space="preserve">-</w:t>
      </w:r>
      <w:r>
        <w:t xml:space="preserve"> </w:t>
      </w:r>
      <w:r>
        <w:rPr>
          <w:b/>
        </w:rPr>
        <w:t xml:space="preserve">Workplace Health and Safety Act 2011 (Qld)</w:t>
      </w:r>
      <w:r>
        <w:t xml:space="preserve"> </w:t>
      </w:r>
      <w:r>
        <w:t xml:space="preserve">— site safety management plans, subcontractor compliance</w:t>
      </w:r>
      <w:r>
        <w:t xml:space="preserve"> </w:t>
      </w:r>
      <w:r>
        <w:t xml:space="preserve">-</w:t>
      </w:r>
      <w:r>
        <w:t xml:space="preserve"> </w:t>
      </w:r>
      <w:r>
        <w:rPr>
          <w:b/>
        </w:rPr>
        <w:t xml:space="preserve">Environmental Protection Act (Qld)</w:t>
      </w:r>
      <w:r>
        <w:t xml:space="preserve"> </w:t>
      </w:r>
      <w:r>
        <w:t xml:space="preserve">— site erosion and sediment control, construction environmental management plans</w:t>
      </w:r>
    </w:p>
    <w:p>
      <w:pPr>
        <w:pStyle w:val="BodyText"/>
      </w:pPr>
      <w:r>
        <w:t xml:space="preserve">Insurance coverage includes public liability, professional indemnity, and contract works insurance on all active projects. We provide insurance certificates upon request.</w:t>
      </w:r>
    </w:p>
    <w:p>
      <w:r>
        <w:pict>
          <v:rect style="width:0;height:1.5pt" o:hralign="center" o:hrstd="t" o:hr="t"/>
        </w:pict>
      </w:r>
    </w:p>
    <w:p>
      <w:pPr>
        <w:pStyle w:val="Heading4"/>
      </w:pPr>
      <w:bookmarkStart w:id="39" w:name="our-design-and-construct-approach"/>
      <w:r>
        <w:t xml:space="preserve">Our Design-and-Construct Approach</w:t>
      </w:r>
      <w:bookmarkEnd w:id="39"/>
    </w:p>
    <w:p>
      <w:pPr>
        <w:pStyle w:val="FirstParagraph"/>
      </w:pPr>
      <w:r>
        <w:t xml:space="preserve">We operate on a genuine design-and-construct basis — meaning we take responsibility for the full project delivery from initial concept design through to Certificate of Occupancy and practical completion. Clients do not need to separately engage an architect, structural engineer, civil engineer, or building certifier; we coordinate all consultants under our delivery umbrella.</w:t>
      </w:r>
    </w:p>
    <w:p>
      <w:pPr>
        <w:pStyle w:val="BodyText"/>
      </w:pPr>
      <w:r>
        <w:t xml:space="preserve">This model offers clear advantages: single point of accountability, faster decision-making, reduced risk of design-to-construction gaps, and a more efficient procurement timeline. It also means cost planning begins at concept stage, so clients are not surprised by engineering costs late in the design process.</w:t>
      </w:r>
    </w:p>
    <w:p>
      <w:pPr>
        <w:pStyle w:val="BodyText"/>
      </w:pPr>
      <w:r>
        <w:t xml:space="preserve">Our project managers are experienced in running industrial sites — large concrete pours, crane lifts for tilt-up panels, structural steel erection, and the coordination of multiple specialist subcontractors across compressed programmes.</w:t>
      </w:r>
    </w:p>
    <w:p>
      <w:r>
        <w:pict>
          <v:rect style="width:0;height:1.5pt" o:hralign="center" o:hrstd="t" o:hr="t"/>
        </w:pict>
      </w:r>
    </w:p>
    <w:p>
      <w:pPr>
        <w:pStyle w:val="Heading4"/>
      </w:pPr>
      <w:bookmarkStart w:id="40" w:name="what-sets-us-apart"/>
      <w:r>
        <w:t xml:space="preserve">What Sets Us Apart</w:t>
      </w:r>
      <w:bookmarkEnd w:id="40"/>
    </w:p>
    <w:p>
      <w:pPr>
        <w:pStyle w:val="FirstParagraph"/>
      </w:pPr>
      <w:r>
        <w:rPr>
          <w:b/>
        </w:rPr>
        <w:t xml:space="preserve">Industrial-Only Focus</w:t>
      </w:r>
      <w:r>
        <w:t xml:space="preserve"> </w:t>
      </w:r>
      <w:r>
        <w:t xml:space="preserve">Unlike general commercial builders who take on industrial work alongside retail, residential, and institutional projects, Innovare Industrial is dedicated to the industrial sector. Our procurement relationships, subcontractor base, and design consultant network are all oriented around industrial construction.</w:t>
      </w:r>
    </w:p>
    <w:p>
      <w:pPr>
        <w:pStyle w:val="BodyText"/>
      </w:pPr>
      <w:r>
        <w:rPr>
          <w:b/>
        </w:rPr>
        <w:t xml:space="preserve">SEQ Precinct Knowledge</w:t>
      </w:r>
      <w:r>
        <w:t xml:space="preserve"> </w:t>
      </w:r>
      <w:r>
        <w:t xml:space="preserve">We know the industrial precincts of South East Queensland — the land values, the planning requirements, the council processes, and the infrastructure constraints. Whether it is access to the rail freight corridor at Acacia Ridge, the floodplain considerations at Rocklea and Darra, or the infrastructure staging in the Yatala Enterprise Area, our local knowledge adds value from day one.</w:t>
      </w:r>
    </w:p>
    <w:p>
      <w:pPr>
        <w:pStyle w:val="BodyText"/>
      </w:pPr>
      <w:r>
        <w:rPr>
          <w:b/>
        </w:rPr>
        <w:t xml:space="preserve">Transparent Commercial Management</w:t>
      </w:r>
      <w:r>
        <w:t xml:space="preserve"> </w:t>
      </w:r>
      <w:r>
        <w:t xml:space="preserve">We provide clear, itemised cost plans and open-book reporting on project costs. Our contracts clearly define scope, programme, variations, and payment terms. We do not manage projects by ambiguity.</w:t>
      </w:r>
    </w:p>
    <w:p>
      <w:pPr>
        <w:pStyle w:val="BodyText"/>
      </w:pPr>
      <w:r>
        <w:rPr>
          <w:b/>
        </w:rPr>
        <w:t xml:space="preserve">Long-Term Client Relationships</w:t>
      </w:r>
      <w:r>
        <w:t xml:space="preserve"> </w:t>
      </w:r>
      <w:r>
        <w:t xml:space="preserve">Much of our work comes from repeat clients — developers who return for the next estate, logistics operators who expand their facilities, and investors who trust us with multiple sites. We measure our success by the quality of the relationships we build, not just the buildings.</w:t>
      </w:r>
    </w:p>
    <w:p>
      <w:r>
        <w:pict>
          <v:rect style="width:0;height:1.5pt" o:hralign="center" o:hrstd="t" o:hr="t"/>
        </w:pict>
      </w:r>
    </w:p>
    <w:p>
      <w:pPr>
        <w:pStyle w:val="Heading4"/>
      </w:pPr>
      <w:bookmarkStart w:id="41" w:name="frequently-asked-questions-1"/>
      <w:r>
        <w:t xml:space="preserve">Frequently Asked Questions</w:t>
      </w:r>
      <w:bookmarkEnd w:id="41"/>
    </w:p>
    <w:p>
      <w:pPr>
        <w:pStyle w:val="Heading4"/>
      </w:pPr>
      <w:bookmarkStart w:id="42" w:name="Xd6a0e90da53faabcf145333904e341d1b96feb0"/>
      <w:r>
        <w:t xml:space="preserve">Q: Is Innovare Industrial a standalone company or part of a larger group?</w:t>
      </w:r>
      <w:bookmarkEnd w:id="42"/>
    </w:p>
    <w:p>
      <w:pPr>
        <w:pStyle w:val="FirstParagraph"/>
      </w:pPr>
      <w:r>
        <w:t xml:space="preserve">Innovare Industrial is a brand of the Innovare Group, which holds the Queensland builder’s licence [QBCC Licence No. — to be confirmed]. The Innovare Group operates multiple construction brands across different sectors. Industrial clients deal directly with Innovare Industrial’s dedicated project team.</w:t>
      </w:r>
    </w:p>
    <w:p>
      <w:pPr>
        <w:pStyle w:val="Heading4"/>
      </w:pPr>
      <w:bookmarkStart w:id="43" w:name="X3aec27afd59303d50a2c0be95e3ae4dbd442704"/>
      <w:r>
        <w:t xml:space="preserve">Q: How long has the team been delivering industrial construction in Queensland?</w:t>
      </w:r>
      <w:bookmarkEnd w:id="43"/>
    </w:p>
    <w:p>
      <w:pPr>
        <w:pStyle w:val="FirstParagraph"/>
      </w:pPr>
      <w:r>
        <w:t xml:space="preserve">The principals and senior project managers within Innovare Industrial have extensive backgrounds in Queensland industrial construction. Specific team member profiles are available upon request; we are happy to provide CVs and project references as part of any tender or procurement process.</w:t>
      </w:r>
    </w:p>
    <w:p>
      <w:pPr>
        <w:pStyle w:val="Heading4"/>
      </w:pPr>
      <w:bookmarkStart w:id="44" w:name="Xecaf4f16fbd62b6beed44130f901aaf83243ff5"/>
      <w:r>
        <w:t xml:space="preserve">Q: Do you have professional indemnity insurance?</w:t>
      </w:r>
      <w:bookmarkEnd w:id="44"/>
    </w:p>
    <w:p>
      <w:pPr>
        <w:pStyle w:val="FirstParagraph"/>
      </w:pPr>
      <w:r>
        <w:t xml:space="preserve">Yes. The Innovare Group carries professional indemnity insurance covering design-and-construct obligations, as well as public liability and contract works insurance on all active projects. Certificates of currency are available on request.</w:t>
      </w:r>
    </w:p>
    <w:p>
      <w:pPr>
        <w:pStyle w:val="Heading4"/>
      </w:pPr>
      <w:bookmarkStart w:id="45" w:name="X6d3a2f166f47d2001dceca7981d47ea8701989a"/>
      <w:r>
        <w:t xml:space="preserve">Q: Can you provide references from previous industrial clients?</w:t>
      </w:r>
      <w:bookmarkEnd w:id="45"/>
    </w:p>
    <w:p>
      <w:pPr>
        <w:pStyle w:val="FirstParagraph"/>
      </w:pPr>
      <w:r>
        <w:t xml:space="preserve">Yes. We provide project references and can arrange site visits to completed industrial projects for prospective clients undertaking due diligence.</w:t>
      </w:r>
    </w:p>
    <w:p>
      <w:r>
        <w:pict>
          <v:rect style="width:0;height:1.5pt" o:hralign="center" o:hrstd="t" o:hr="t"/>
        </w:pict>
      </w:r>
    </w:p>
    <w:p>
      <w:pPr>
        <w:pStyle w:val="FirstParagraph"/>
      </w:pPr>
      <w:r>
        <w:rPr>
          <w:b/>
        </w:rPr>
        <w:t xml:space="preserve">Find out how Innovare Industrial can deliver your next project.</w:t>
      </w:r>
      <w:r>
        <w:t xml:space="preserve"> </w:t>
      </w:r>
      <w:r>
        <w:t xml:space="preserve">Call [Phone Number — to be confirmed] or email [Email Address — to be confirmed].</w:t>
      </w:r>
    </w:p>
    <w:p>
      <w:pPr>
        <w:pStyle w:val="BodyText"/>
      </w:pPr>
      <w:r>
        <w:rPr>
          <w:i/>
        </w:rPr>
        <w:t xml:space="preserve">(See also: Homepage | Factory Construction | Warehouse Construction | Projects Gallery)</w:t>
      </w:r>
    </w:p>
    <w:p>
      <w:r>
        <w:pict>
          <v:rect style="width:0;height:1.5pt" o:hralign="center" o:hrstd="t" o:hr="t"/>
        </w:pict>
      </w:r>
    </w:p>
    <w:p>
      <w:pPr>
        <w:pStyle w:val="Heading2"/>
      </w:pPr>
      <w:bookmarkStart w:id="46" w:name="page-3-factory-construction"/>
      <w:r>
        <w:t xml:space="preserve">Page 3: Factory Construction</w:t>
      </w:r>
      <w:bookmarkEnd w:id="46"/>
    </w:p>
    <w:p>
      <w:pPr>
        <w:pStyle w:val="FirstParagraph"/>
      </w:pPr>
      <w:r>
        <w:rPr>
          <w:b/>
        </w:rPr>
        <w:t xml:space="preserve">Meta Title:</w:t>
      </w:r>
      <w:r>
        <w:t xml:space="preserve"> </w:t>
      </w:r>
      <w:r>
        <w:t xml:space="preserve">Factory Builder Brisbane &amp; Queensland | Innovare Industrial</w:t>
      </w:r>
      <w:r>
        <w:t xml:space="preserve"> </w:t>
      </w:r>
      <w:r>
        <w:rPr>
          <w:b/>
        </w:rPr>
        <w:t xml:space="preserve">Meta Description:</w:t>
      </w:r>
      <w:r>
        <w:t xml:space="preserve"> </w:t>
      </w:r>
      <w:r>
        <w:t xml:space="preserve">Innovare Industrial designs and constructs factories and manufacturing facilities across Brisbane and SEQ — food processing, production plants, and light manufacturing.</w:t>
      </w:r>
      <w:r>
        <w:t xml:space="preserve"> </w:t>
      </w:r>
      <w:r>
        <w:rPr>
          <w:b/>
        </w:rPr>
        <w:t xml:space="preserve">URL Slug:</w:t>
      </w:r>
      <w:r>
        <w:t xml:space="preserve"> </w:t>
      </w:r>
      <w:r>
        <w:t xml:space="preserve">/factory-construction</w:t>
      </w:r>
      <w:r>
        <w:t xml:space="preserve"> </w:t>
      </w:r>
      <w:r>
        <w:rPr>
          <w:b/>
        </w:rPr>
        <w:t xml:space="preserve">Primary Keyword:</w:t>
      </w:r>
      <w:r>
        <w:t xml:space="preserve"> </w:t>
      </w:r>
      <w:r>
        <w:t xml:space="preserve">factory builder Brisbane</w:t>
      </w:r>
      <w:r>
        <w:t xml:space="preserve"> </w:t>
      </w:r>
      <w:r>
        <w:rPr>
          <w:b/>
        </w:rPr>
        <w:t xml:space="preserve">Secondary Keywords:</w:t>
      </w:r>
      <w:r>
        <w:t xml:space="preserve"> </w:t>
      </w:r>
      <w:r>
        <w:t xml:space="preserve">manufacturing facility construction Queensland, food processing facility builder, production plant construction SEQ, industrial building Brisbane</w:t>
      </w:r>
    </w:p>
    <w:p>
      <w:r>
        <w:pict>
          <v:rect style="width:0;height:1.5pt" o:hralign="center" o:hrstd="t" o:hr="t"/>
        </w:pict>
      </w:r>
    </w:p>
    <w:p>
      <w:pPr>
        <w:pStyle w:val="Heading3"/>
      </w:pPr>
      <w:bookmarkStart w:id="47" w:name="X86a30bdb3d37101fce4acd128efa8928ed23294"/>
      <w:r>
        <w:t xml:space="preserve">Factory Construction Brisbane and Queensland</w:t>
      </w:r>
      <w:bookmarkEnd w:id="47"/>
    </w:p>
    <w:p>
      <w:pPr>
        <w:pStyle w:val="FirstParagraph"/>
      </w:pPr>
      <w:r>
        <w:t xml:space="preserve">Innovare Industrial is an experienced factory builder delivering purpose-built manufacturing facilities, production plants, and food processing facilities across Brisbane and South East Queensland. We design and construct factories that are engineered for your operational requirements — correct structural loadings, adequate clear height, the right services infrastructure, and compliant, efficient layouts.</w:t>
      </w:r>
    </w:p>
    <w:p>
      <w:r>
        <w:pict>
          <v:rect style="width:0;height:1.5pt" o:hralign="center" o:hrstd="t" o:hr="t"/>
        </w:pict>
      </w:r>
    </w:p>
    <w:p>
      <w:pPr>
        <w:pStyle w:val="Heading4"/>
      </w:pPr>
      <w:bookmarkStart w:id="48" w:name="X1172906da6f6d1d660af14497194b95d5e67acc"/>
      <w:r>
        <w:t xml:space="preserve">Building Factories That Work for Your Operations</w:t>
      </w:r>
      <w:bookmarkEnd w:id="48"/>
    </w:p>
    <w:p>
      <w:pPr>
        <w:pStyle w:val="FirstParagraph"/>
      </w:pPr>
      <w:r>
        <w:t xml:space="preserve">A factory is not simply a shed with a concrete floor. Successful factory construction begins with a detailed understanding of how your business operates — the production process, the flow of materials and finished goods, the equipment footprint, crane and forklift requirements, utility demands (power, gas, compressed air, water), waste management, and personnel amenities. Innovare Industrial brings this operational thinking to the design phase, which means the finished facility supports rather than constrains your business.</w:t>
      </w:r>
    </w:p>
    <w:p>
      <w:pPr>
        <w:pStyle w:val="BodyText"/>
      </w:pPr>
      <w:r>
        <w:t xml:space="preserve">We have built production facilities for food manufacturers in Rocklea and Darra, light manufacturing operations in Narangba and Brendale, automotive components manufacturers in Acacia Ridge and Wacol, and pharmaceutical production facilities in Eagle Farm. Each project began with a thorough briefing process and was delivered on a design-and-construct basis with full consultant coordination.</w:t>
      </w:r>
    </w:p>
    <w:p>
      <w:r>
        <w:pict>
          <v:rect style="width:0;height:1.5pt" o:hralign="center" o:hrstd="t" o:hr="t"/>
        </w:pict>
      </w:r>
    </w:p>
    <w:p>
      <w:pPr>
        <w:pStyle w:val="Heading4"/>
      </w:pPr>
      <w:bookmarkStart w:id="49" w:name="factory-construction-capabilities"/>
      <w:r>
        <w:t xml:space="preserve">Factory Construction Capabilities</w:t>
      </w:r>
      <w:bookmarkEnd w:id="49"/>
    </w:p>
    <w:p>
      <w:pPr>
        <w:pStyle w:val="FirstParagraph"/>
      </w:pPr>
      <w:r>
        <w:rPr>
          <w:b/>
        </w:rPr>
        <w:t xml:space="preserve">Structural Systems</w:t>
      </w:r>
      <w:r>
        <w:t xml:space="preserve"> </w:t>
      </w:r>
      <w:r>
        <w:t xml:space="preserve">We offer both steel portal frame and tilt-up concrete construction for factory buildings. Portal frame steel is typically the most cost-effective system for clear spans up to around 40 metres and is well-suited to facilities requiring large overhead doors, crane runways, and rooftop plant. Tilt-up concrete is preferred where fire rating, security, and thermal performance are priorities, and where wall areas are large enough to make the economy of tilt-up panel casting worthwhile.</w:t>
      </w:r>
    </w:p>
    <w:p>
      <w:pPr>
        <w:pStyle w:val="BodyText"/>
      </w:pPr>
      <w:r>
        <w:rPr>
          <w:b/>
        </w:rPr>
        <w:t xml:space="preserve">Clear Span and Internal Clearances</w:t>
      </w:r>
      <w:r>
        <w:t xml:space="preserve"> </w:t>
      </w:r>
      <w:r>
        <w:t xml:space="preserve">Factory buildings typically require clear internal spans without intermediate columns — we regularly deliver spans of 18 to 40 metres in portal frame steel. Internal clearances are designed to suit your tallest equipment, overhead crane provisions, and racking systems where applicable. We model the internal volumetrics in the design phase so there are no surprises on site.</w:t>
      </w:r>
    </w:p>
    <w:p>
      <w:pPr>
        <w:pStyle w:val="BodyText"/>
      </w:pPr>
      <w:r>
        <w:rPr>
          <w:b/>
        </w:rPr>
        <w:t xml:space="preserve">Crane and Materials Handling Provisions</w:t>
      </w:r>
      <w:r>
        <w:t xml:space="preserve"> </w:t>
      </w:r>
      <w:r>
        <w:t xml:space="preserve">Overhead crane provisions — including runway beams, column brackets, and structural reinforcement to crane wheel loads — are integrated into the structural design. We work with crane suppliers in the design phase to ensure structural compatibility.</w:t>
      </w:r>
    </w:p>
    <w:p>
      <w:pPr>
        <w:pStyle w:val="BodyText"/>
      </w:pPr>
      <w:r>
        <w:rPr>
          <w:b/>
        </w:rPr>
        <w:t xml:space="preserve">Services Infrastructure</w:t>
      </w:r>
      <w:r>
        <w:t xml:space="preserve"> </w:t>
      </w:r>
      <w:r>
        <w:t xml:space="preserve">Factory buildings require careful coordination of electrical switchboards and sub-boards, compressed air reticulation, gas supply and distribution, mechanical ventilation and exhaust, stormwater and trade waste drainage, and amenities for personnel. We coordinate all services trades under our design-and-construct contract.</w:t>
      </w:r>
    </w:p>
    <w:p>
      <w:pPr>
        <w:pStyle w:val="BodyText"/>
      </w:pPr>
      <w:r>
        <w:rPr>
          <w:b/>
        </w:rPr>
        <w:t xml:space="preserve">Food Processing and HACCP Compliance</w:t>
      </w:r>
      <w:r>
        <w:t xml:space="preserve"> </w:t>
      </w:r>
      <w:r>
        <w:t xml:space="preserve">Food processing facilities present additional design requirements: smooth impervious internal surfaces, coved skirting, controlled drainage, pest exclusion detailing, HVAC design for temperature and humidity control, and separation of processing and non-processing zones. We have delivered food-grade facilities that support HACCP-accredited operations and understand the relevant Food Safety Standards (Standard 3.2.3) requirements as they relate to facility construction.</w:t>
      </w:r>
    </w:p>
    <w:p>
      <w:r>
        <w:pict>
          <v:rect style="width:0;height:1.5pt" o:hralign="center" o:hrstd="t" o:hr="t"/>
        </w:pict>
      </w:r>
    </w:p>
    <w:p>
      <w:pPr>
        <w:pStyle w:val="Heading4"/>
      </w:pPr>
      <w:bookmarkStart w:id="50" w:name="structural-standards-and-compliance"/>
      <w:r>
        <w:t xml:space="preserve">Structural Standards and Compliance</w:t>
      </w:r>
      <w:bookmarkEnd w:id="50"/>
    </w:p>
    <w:p>
      <w:pPr>
        <w:pStyle w:val="FirstParagraph"/>
      </w:pPr>
      <w:r>
        <w:t xml:space="preserve">All factory structures are designed and constructed in accordance with:</w:t>
      </w:r>
      <w:r>
        <w:t xml:space="preserve"> </w:t>
      </w:r>
      <w:r>
        <w:t xml:space="preserve">-</w:t>
      </w:r>
      <w:r>
        <w:t xml:space="preserve"> </w:t>
      </w:r>
      <w:r>
        <w:rPr>
          <w:b/>
        </w:rPr>
        <w:t xml:space="preserve">AS 4100:2020</w:t>
      </w:r>
      <w:r>
        <w:t xml:space="preserve"> </w:t>
      </w:r>
      <w:r>
        <w:t xml:space="preserve">(Steel Structures) for portal frame and steel elements</w:t>
      </w:r>
      <w:r>
        <w:t xml:space="preserve"> </w:t>
      </w:r>
      <w:r>
        <w:t xml:space="preserve">-</w:t>
      </w:r>
      <w:r>
        <w:t xml:space="preserve"> </w:t>
      </w:r>
      <w:r>
        <w:rPr>
          <w:b/>
        </w:rPr>
        <w:t xml:space="preserve">AS 3600:2018</w:t>
      </w:r>
      <w:r>
        <w:t xml:space="preserve"> </w:t>
      </w:r>
      <w:r>
        <w:t xml:space="preserve">(Concrete Structures) for footings, slabs, and tilt-up panels</w:t>
      </w:r>
      <w:r>
        <w:t xml:space="preserve"> </w:t>
      </w:r>
      <w:r>
        <w:t xml:space="preserve">-</w:t>
      </w:r>
      <w:r>
        <w:t xml:space="preserve"> </w:t>
      </w:r>
      <w:r>
        <w:rPr>
          <w:b/>
        </w:rPr>
        <w:t xml:space="preserve">AS/NZS 1170</w:t>
      </w:r>
      <w:r>
        <w:t xml:space="preserve"> </w:t>
      </w:r>
      <w:r>
        <w:t xml:space="preserve">(Structural Loading) including wind loads appropriate for Queensland locations</w:t>
      </w:r>
      <w:r>
        <w:t xml:space="preserve"> </w:t>
      </w:r>
      <w:r>
        <w:t xml:space="preserve">-</w:t>
      </w:r>
      <w:r>
        <w:t xml:space="preserve"> </w:t>
      </w:r>
      <w:r>
        <w:rPr>
          <w:b/>
        </w:rPr>
        <w:t xml:space="preserve">National Construction Code (NCC) Volume 1</w:t>
      </w:r>
      <w:r>
        <w:t xml:space="preserve"> </w:t>
      </w:r>
      <w:r>
        <w:t xml:space="preserve">— Class 8 building requirements</w:t>
      </w:r>
      <w:r>
        <w:t xml:space="preserve"> </w:t>
      </w:r>
      <w:r>
        <w:t xml:space="preserve">- Fire-rated construction where required by building type, occupancy, and separation distances</w:t>
      </w:r>
    </w:p>
    <w:p>
      <w:r>
        <w:pict>
          <v:rect style="width:0;height:1.5pt" o:hralign="center" o:hrstd="t" o:hr="t"/>
        </w:pict>
      </w:r>
    </w:p>
    <w:p>
      <w:pPr>
        <w:pStyle w:val="Heading4"/>
      </w:pPr>
      <w:bookmarkStart w:id="51" w:name="cost-factors-for-factory-construction"/>
      <w:r>
        <w:t xml:space="preserve">Cost Factors for Factory Construction</w:t>
      </w:r>
      <w:bookmarkEnd w:id="51"/>
    </w:p>
    <w:p>
      <w:pPr>
        <w:pStyle w:val="FirstParagraph"/>
      </w:pPr>
      <w:r>
        <w:t xml:space="preserve">Factory construction costs vary widely depending on structural system, clear height, services complexity, site conditions, and specification level. Indicative cost ranges for factory construction in South East Queensland:</w:t>
      </w:r>
    </w:p>
    <w:p>
      <w:pPr>
        <w:numPr>
          <w:ilvl w:val="0"/>
          <w:numId w:val="1004"/>
        </w:numPr>
        <w:pStyle w:val="Compact"/>
      </w:pPr>
      <w:r>
        <w:rPr>
          <w:b/>
        </w:rPr>
        <w:t xml:space="preserve">Light portal frame factory (basic spec):</w:t>
      </w:r>
      <w:r>
        <w:t xml:space="preserve"> </w:t>
      </w:r>
      <w:r>
        <w:t xml:space="preserve">$800–$1,100 per m² of GFA</w:t>
      </w:r>
    </w:p>
    <w:p>
      <w:pPr>
        <w:numPr>
          <w:ilvl w:val="0"/>
          <w:numId w:val="1004"/>
        </w:numPr>
        <w:pStyle w:val="Compact"/>
      </w:pPr>
      <w:r>
        <w:rPr>
          <w:b/>
        </w:rPr>
        <w:t xml:space="preserve">Medium-specification factory with services:</w:t>
      </w:r>
      <w:r>
        <w:t xml:space="preserve"> </w:t>
      </w:r>
      <w:r>
        <w:t xml:space="preserve">$1,100–$1,500 per m²</w:t>
      </w:r>
    </w:p>
    <w:p>
      <w:pPr>
        <w:numPr>
          <w:ilvl w:val="0"/>
          <w:numId w:val="1004"/>
        </w:numPr>
        <w:pStyle w:val="Compact"/>
      </w:pPr>
      <w:r>
        <w:rPr>
          <w:b/>
        </w:rPr>
        <w:t xml:space="preserve">High-specification food processing facility:</w:t>
      </w:r>
      <w:r>
        <w:t xml:space="preserve"> </w:t>
      </w:r>
      <w:r>
        <w:t xml:space="preserve">$1,600–$2,400+ per m²</w:t>
      </w:r>
    </w:p>
    <w:p>
      <w:pPr>
        <w:pStyle w:val="FirstParagraph"/>
      </w:pPr>
      <w:r>
        <w:t xml:space="preserve">These are indicative ranges only. Site-specific conditions — including ground conditions, services availability, and site access — significantly affect final costs. We provide detailed cost plans following briefing and concept design.</w:t>
      </w:r>
    </w:p>
    <w:p>
      <w:r>
        <w:pict>
          <v:rect style="width:0;height:1.5pt" o:hralign="center" o:hrstd="t" o:hr="t"/>
        </w:pict>
      </w:r>
    </w:p>
    <w:p>
      <w:pPr>
        <w:pStyle w:val="Heading4"/>
      </w:pPr>
      <w:bookmarkStart w:id="52" w:name="frequently-asked-questions-2"/>
      <w:r>
        <w:t xml:space="preserve">Frequently Asked Questions</w:t>
      </w:r>
      <w:bookmarkEnd w:id="52"/>
    </w:p>
    <w:p>
      <w:pPr>
        <w:pStyle w:val="Heading4"/>
      </w:pPr>
      <w:bookmarkStart w:id="53" w:name="X003cbd29a4a560c59d6cd623bfdffd286c1f884"/>
      <w:r>
        <w:t xml:space="preserve">Q: Can you design a factory around our existing production equipment?</w:t>
      </w:r>
      <w:bookmarkEnd w:id="53"/>
    </w:p>
    <w:p>
      <w:pPr>
        <w:pStyle w:val="FirstParagraph"/>
      </w:pPr>
      <w:r>
        <w:t xml:space="preserve">Yes. We work with your equipment suppliers and in-house engineering teams to design the building around your process. We obtain equipment drawings, loadings, utility requirements, and access dimensions as part of the design brief.</w:t>
      </w:r>
    </w:p>
    <w:p>
      <w:pPr>
        <w:pStyle w:val="Heading4"/>
      </w:pPr>
      <w:bookmarkStart w:id="54" w:name="X394a3e67e44a163ed49d80c0e0d2356468a887f"/>
      <w:r>
        <w:t xml:space="preserve">Q: How long does it take to build a factory in Brisbane?</w:t>
      </w:r>
      <w:bookmarkEnd w:id="54"/>
    </w:p>
    <w:p>
      <w:pPr>
        <w:pStyle w:val="FirstParagraph"/>
      </w:pPr>
      <w:r>
        <w:t xml:space="preserve">A straightforward light manufacturing factory of 500–2,000 m² typically takes 20–28 weeks from commencement of construction. Larger or more complex facilities — particularly food processing plants — may require 32–48 weeks. Planning and design phases add time prior to construction commencement.</w:t>
      </w:r>
    </w:p>
    <w:p>
      <w:pPr>
        <w:pStyle w:val="Heading4"/>
      </w:pPr>
      <w:bookmarkStart w:id="55" w:name="X8b0d0680778db19ebcbff0bcf9338fcba326db9"/>
      <w:r>
        <w:t xml:space="preserve">Q: Do you handle the food safety compliance aspects of food processing facility design?</w:t>
      </w:r>
      <w:bookmarkEnd w:id="55"/>
    </w:p>
    <w:p>
      <w:pPr>
        <w:pStyle w:val="FirstParagraph"/>
      </w:pPr>
      <w:r>
        <w:t xml:space="preserve">We engage food technology consultants and liaise with the client’s food safety team to ensure the building design supports HACCP accreditation. Construction compliance with AS 4674 (Construction and Fit-Out of Food Premises) and the relevant Food Safety Standards is incorporated into our design documentation.</w:t>
      </w:r>
    </w:p>
    <w:p>
      <w:pPr>
        <w:pStyle w:val="Heading4"/>
      </w:pPr>
      <w:bookmarkStart w:id="56" w:name="X33a17e1112d669068a50d1188ef579d57dda99f"/>
      <w:r>
        <w:t xml:space="preserve">Q: What is the difference between a Class 7 and Class 8 building, and why does it matter?</w:t>
      </w:r>
      <w:bookmarkEnd w:id="56"/>
    </w:p>
    <w:p>
      <w:pPr>
        <w:pStyle w:val="FirstParagraph"/>
      </w:pPr>
      <w:r>
        <w:t xml:space="preserve">Under the NCC, Class 7b buildings are warehouses and storage, while Class 8 buildings are factories, laboratories, and buildings where goods or produce are processed, assembled, or repaired. The distinction affects fire requirements, exit travel distances, and other provisions. Innovare Industrial ensures your facility is assessed, classified, and constructed correctly to the NCC.</w:t>
      </w:r>
    </w:p>
    <w:p>
      <w:r>
        <w:pict>
          <v:rect style="width:0;height:1.5pt" o:hralign="center" o:hrstd="t" o:hr="t"/>
        </w:pict>
      </w:r>
    </w:p>
    <w:p>
      <w:pPr>
        <w:pStyle w:val="FirstParagraph"/>
      </w:pPr>
      <w:r>
        <w:rPr>
          <w:b/>
        </w:rPr>
        <w:t xml:space="preserve">Discuss your factory project with us.</w:t>
      </w:r>
      <w:r>
        <w:t xml:space="preserve"> </w:t>
      </w:r>
      <w:r>
        <w:t xml:space="preserve">Call [Phone Number — to be confirmed] or email [Email Address — to be confirmed].</w:t>
      </w:r>
    </w:p>
    <w:p>
      <w:pPr>
        <w:pStyle w:val="BodyText"/>
      </w:pPr>
      <w:r>
        <w:rPr>
          <w:i/>
        </w:rPr>
        <w:t xml:space="preserve">(See also: Tilt-Up Concrete Construction | Steel Frame Industrial Builds | Cold Storage Facilities | Industrial Office Fit-Out)</w:t>
      </w:r>
    </w:p>
    <w:p>
      <w:r>
        <w:pict>
          <v:rect style="width:0;height:1.5pt" o:hralign="center" o:hrstd="t" o:hr="t"/>
        </w:pict>
      </w:r>
    </w:p>
    <w:p>
      <w:pPr>
        <w:pStyle w:val="Heading2"/>
      </w:pPr>
      <w:bookmarkStart w:id="57" w:name="page-4-warehouse-construction"/>
      <w:r>
        <w:t xml:space="preserve">Page 4: Warehouse Construction</w:t>
      </w:r>
      <w:bookmarkEnd w:id="57"/>
    </w:p>
    <w:p>
      <w:pPr>
        <w:pStyle w:val="FirstParagraph"/>
      </w:pPr>
      <w:r>
        <w:rPr>
          <w:b/>
        </w:rPr>
        <w:t xml:space="preserve">Meta Title:</w:t>
      </w:r>
      <w:r>
        <w:t xml:space="preserve"> </w:t>
      </w:r>
      <w:r>
        <w:t xml:space="preserve">Warehouse Construction Brisbane &amp; Gold Coast | Innovare Industrial</w:t>
      </w:r>
      <w:r>
        <w:t xml:space="preserve"> </w:t>
      </w:r>
      <w:r>
        <w:rPr>
          <w:b/>
        </w:rPr>
        <w:t xml:space="preserve">Meta Description:</w:t>
      </w:r>
      <w:r>
        <w:t xml:space="preserve"> </w:t>
      </w:r>
      <w:r>
        <w:t xml:space="preserve">Innovare Industrial builds logistics warehouses and storage facilities across Brisbane, Gold Coast and SEQ — racking-ready, fire-compliant, design and construct delivery.</w:t>
      </w:r>
      <w:r>
        <w:t xml:space="preserve"> </w:t>
      </w:r>
      <w:r>
        <w:rPr>
          <w:b/>
        </w:rPr>
        <w:t xml:space="preserve">URL Slug:</w:t>
      </w:r>
      <w:r>
        <w:t xml:space="preserve"> </w:t>
      </w:r>
      <w:r>
        <w:t xml:space="preserve">/warehouse-construction</w:t>
      </w:r>
      <w:r>
        <w:t xml:space="preserve"> </w:t>
      </w:r>
      <w:r>
        <w:rPr>
          <w:b/>
        </w:rPr>
        <w:t xml:space="preserve">Primary Keyword:</w:t>
      </w:r>
      <w:r>
        <w:t xml:space="preserve"> </w:t>
      </w:r>
      <w:r>
        <w:t xml:space="preserve">warehouse construction Gold Coast</w:t>
      </w:r>
      <w:r>
        <w:t xml:space="preserve"> </w:t>
      </w:r>
      <w:r>
        <w:rPr>
          <w:b/>
        </w:rPr>
        <w:t xml:space="preserve">Secondary Keywords:</w:t>
      </w:r>
      <w:r>
        <w:t xml:space="preserve"> </w:t>
      </w:r>
      <w:r>
        <w:t xml:space="preserve">warehouse builder Brisbane, logistics warehouse SEQ, industrial warehouse construction Queensland, racking-ready warehouse build</w:t>
      </w:r>
    </w:p>
    <w:p>
      <w:r>
        <w:pict>
          <v:rect style="width:0;height:1.5pt" o:hralign="center" o:hrstd="t" o:hr="t"/>
        </w:pict>
      </w:r>
    </w:p>
    <w:p>
      <w:pPr>
        <w:pStyle w:val="Heading3"/>
      </w:pPr>
      <w:bookmarkStart w:id="58" w:name="X9ac64de62a7c3e01df73c77f5e975a9230e5132"/>
      <w:r>
        <w:t xml:space="preserve">Warehouse Construction Brisbane and South East Queensland</w:t>
      </w:r>
      <w:bookmarkEnd w:id="58"/>
    </w:p>
    <w:p>
      <w:pPr>
        <w:pStyle w:val="FirstParagraph"/>
      </w:pPr>
      <w:r>
        <w:t xml:space="preserve">Innovare Industrial designs and constructs logistics warehouses, storage facilities, and fulfilment centres across Brisbane, Gold Coast, and South East Queensland. From a 1,000 m² racking-ready warehouse in Yatala to a 15,000 m² high-bay logistics facility in Eagle Farm, we deliver warehouse buildings that are structurally sound, operationally efficient, and compliant with all relevant Australian Standards and NCC requirements.</w:t>
      </w:r>
    </w:p>
    <w:p>
      <w:r>
        <w:pict>
          <v:rect style="width:0;height:1.5pt" o:hralign="center" o:hrstd="t" o:hr="t"/>
        </w:pict>
      </w:r>
    </w:p>
    <w:p>
      <w:pPr>
        <w:pStyle w:val="Heading4"/>
      </w:pPr>
      <w:bookmarkStart w:id="59" w:name="what-modern-warehouses-demand"/>
      <w:r>
        <w:t xml:space="preserve">What Modern Warehouses Demand</w:t>
      </w:r>
      <w:bookmarkEnd w:id="59"/>
    </w:p>
    <w:p>
      <w:pPr>
        <w:pStyle w:val="FirstParagraph"/>
      </w:pPr>
      <w:r>
        <w:t xml:space="preserve">The warehouse sector in South East Queensland has changed significantly in recent years. E-commerce growth has driven demand for buildings with higher internal clearances (10–14 metres to underside of haunch is increasingly standard), more efficient truck docking configurations, and fire suppression systems — particularly ESFR (Early Suppression Fast Response) sprinklers — capable of protecting high-piled storage.</w:t>
      </w:r>
    </w:p>
    <w:p>
      <w:pPr>
        <w:pStyle w:val="BodyText"/>
      </w:pPr>
      <w:r>
        <w:t xml:space="preserve">At the same time, labour costs and labour scarcity have increased the proportion of warehouses designed for automation — meaning the structural grid, floor flatness specifications, and services infrastructure all need to be specified with future robotic systems in mind from the outset.</w:t>
      </w:r>
    </w:p>
    <w:p>
      <w:pPr>
        <w:pStyle w:val="BodyText"/>
      </w:pPr>
      <w:r>
        <w:t xml:space="preserve">Innovare Industrial understands these trends and incorporates them into every warehouse design brief. We do not build to minimum specification; we build to what the market — and your operations — actually require.</w:t>
      </w:r>
    </w:p>
    <w:p>
      <w:r>
        <w:pict>
          <v:rect style="width:0;height:1.5pt" o:hralign="center" o:hrstd="t" o:hr="t"/>
        </w:pict>
      </w:r>
    </w:p>
    <w:p>
      <w:pPr>
        <w:pStyle w:val="Heading4"/>
      </w:pPr>
      <w:bookmarkStart w:id="60" w:name="warehouse-construction-capabilities"/>
      <w:r>
        <w:t xml:space="preserve">Warehouse Construction Capabilities</w:t>
      </w:r>
      <w:bookmarkEnd w:id="60"/>
    </w:p>
    <w:p>
      <w:pPr>
        <w:pStyle w:val="FirstParagraph"/>
      </w:pPr>
      <w:r>
        <w:rPr>
          <w:b/>
        </w:rPr>
        <w:t xml:space="preserve">Clear-Span Portal Frame Structures</w:t>
      </w:r>
      <w:r>
        <w:t xml:space="preserve"> </w:t>
      </w:r>
      <w:r>
        <w:t xml:space="preserve">The majority of logistics warehouses in SEQ are built using structural steel portal frames — either single-span or multi-bay, depending on footprint and required clear span. We regularly deliver portal frame warehouses with clear spans of 20–40 metres and haunch heights of 7–14 metres, configured to suit the client’s racking layout and MHE (materials handling equipment).</w:t>
      </w:r>
    </w:p>
    <w:p>
      <w:pPr>
        <w:pStyle w:val="BodyText"/>
      </w:pPr>
      <w:r>
        <w:rPr>
          <w:b/>
        </w:rPr>
        <w:t xml:space="preserve">Concrete Floors</w:t>
      </w:r>
      <w:r>
        <w:t xml:space="preserve"> </w:t>
      </w:r>
      <w:r>
        <w:t xml:space="preserve">Warehouse floor slabs are designed to the specific racking loads, point loads from forklifts and racking uprights, and jointless or defined-joint specifications depending on MHE requirements. We engage specialist slab consultants and use laser-guided screeding to achieve the specified floor flatness (FM2 or FM1 classification where required).</w:t>
      </w:r>
    </w:p>
    <w:p>
      <w:pPr>
        <w:pStyle w:val="BodyText"/>
      </w:pPr>
      <w:r>
        <w:rPr>
          <w:b/>
        </w:rPr>
        <w:t xml:space="preserve">Truck Docking and Access</w:t>
      </w:r>
      <w:r>
        <w:t xml:space="preserve"> </w:t>
      </w:r>
      <w:r>
        <w:t xml:space="preserve">Warehouse design includes on-grade truck access and dock leveller positions, canopy structures over dock doors, truck turning circles, and hardstand areas. We model truck swept paths during the design phase, particularly for B-double access, which affects not only the building envelope but the civil and access design significantly.</w:t>
      </w:r>
    </w:p>
    <w:p>
      <w:pPr>
        <w:pStyle w:val="BodyText"/>
      </w:pPr>
      <w:r>
        <w:rPr>
          <w:b/>
        </w:rPr>
        <w:t xml:space="preserve">Fire Suppression Systems</w:t>
      </w:r>
      <w:r>
        <w:t xml:space="preserve"> </w:t>
      </w:r>
      <w:r>
        <w:t xml:space="preserve">Modern logistics warehouses with high-piled storage require fire hydrant, hose reel, and automatic sprinkler systems designed and installed in accordance with AS 2118 and AS 1668. For high-rack storage, ESFR sprinkler systems are typically required. We coordinate fire services under our design-and-construct contract with licensed fire systems contractors.</w:t>
      </w:r>
    </w:p>
    <w:p>
      <w:pPr>
        <w:pStyle w:val="BodyText"/>
      </w:pPr>
      <w:r>
        <w:rPr>
          <w:b/>
        </w:rPr>
        <w:t xml:space="preserve">Racking Provisions</w:t>
      </w:r>
      <w:r>
        <w:t xml:space="preserve"> </w:t>
      </w:r>
      <w:r>
        <w:t xml:space="preserve">Where clients intend to install selective, drive-in, push-back, or automated racking systems, we incorporate upright penetrations, floor reinforcing at upright locations, slab joint bridging, and tie-down provisions into the structural design. We work with racking suppliers in the design phase.</w:t>
      </w:r>
    </w:p>
    <w:p>
      <w:r>
        <w:pict>
          <v:rect style="width:0;height:1.5pt" o:hralign="center" o:hrstd="t" o:hr="t"/>
        </w:pict>
      </w:r>
    </w:p>
    <w:p>
      <w:pPr>
        <w:pStyle w:val="Heading4"/>
      </w:pPr>
      <w:bookmarkStart w:id="61" w:name="key-warehouse-precincts-in-seq"/>
      <w:r>
        <w:t xml:space="preserve">Key Warehouse Precincts in SEQ</w:t>
      </w:r>
      <w:bookmarkEnd w:id="61"/>
    </w:p>
    <w:p>
      <w:pPr>
        <w:pStyle w:val="FirstParagraph"/>
      </w:pPr>
      <w:r>
        <w:t xml:space="preserve">Queensland’s primary logistics warehouse precincts include Eagle Farm and Hendra (inner Brisbane, near the port), Acacia Ridge and Wacol (south-west Brisbane, near the rail freight terminal), Darra and Rocklea (mid-Brisbane), Brendale and Narangba (north Brisbane), and Yatala, Ormeau, and Stapylton on the Gold Coast logistics corridor. Innovare Industrial has active project experience across all of these precincts and understands the specific planning frameworks and infrastructure conditions in each.</w:t>
      </w:r>
    </w:p>
    <w:p>
      <w:r>
        <w:pict>
          <v:rect style="width:0;height:1.5pt" o:hralign="center" o:hrstd="t" o:hr="t"/>
        </w:pict>
      </w:r>
    </w:p>
    <w:p>
      <w:pPr>
        <w:pStyle w:val="Heading4"/>
      </w:pPr>
      <w:bookmarkStart w:id="62" w:name="frequently-asked-questions-3"/>
      <w:r>
        <w:t xml:space="preserve">Frequently Asked Questions</w:t>
      </w:r>
      <w:bookmarkEnd w:id="62"/>
    </w:p>
    <w:p>
      <w:pPr>
        <w:pStyle w:val="Heading4"/>
      </w:pPr>
      <w:bookmarkStart w:id="63" w:name="X51db97bf850e6148274005437088aef0679a3da"/>
      <w:r>
        <w:t xml:space="preserve">Q: What clear height should we specify for a new logistics warehouse?</w:t>
      </w:r>
      <w:bookmarkEnd w:id="63"/>
    </w:p>
    <w:p>
      <w:pPr>
        <w:pStyle w:val="FirstParagraph"/>
      </w:pPr>
      <w:r>
        <w:t xml:space="preserve">For racking heights up to 6 metres (standard 5-deep selective racking), a haunch height of 8–9 metres is typically sufficient. For 9–10 metre racking, haunch heights of 11–12 metres are required. High-bay operations with 12–13 metre racking need haunch heights of 14–15 metres or more. We assist clients through this analysis as part of the design brief.</w:t>
      </w:r>
    </w:p>
    <w:p>
      <w:pPr>
        <w:pStyle w:val="Heading4"/>
      </w:pPr>
      <w:bookmarkStart w:id="64" w:name="X38f2666ceca97f7e42af3c3298dc0c41a99446f"/>
      <w:r>
        <w:t xml:space="preserve">Q: Do you include ESFR sprinklers in your warehouse builds?</w:t>
      </w:r>
      <w:bookmarkEnd w:id="64"/>
    </w:p>
    <w:p>
      <w:pPr>
        <w:pStyle w:val="FirstParagraph"/>
      </w:pPr>
      <w:r>
        <w:t xml:space="preserve">We coordinate fire services — including ESFR sprinkler systems — under our design-and-construct contract. The fire engineer determines the required system based on occupancy classification, storage type, and racking configuration.</w:t>
      </w:r>
    </w:p>
    <w:p>
      <w:pPr>
        <w:pStyle w:val="Heading4"/>
      </w:pPr>
      <w:bookmarkStart w:id="65" w:name="X1763374e63b484870383ff47d9e501c4c47f981"/>
      <w:r>
        <w:t xml:space="preserve">Q: Can you build a warehouse on land I already own?</w:t>
      </w:r>
      <w:bookmarkEnd w:id="65"/>
    </w:p>
    <w:p>
      <w:pPr>
        <w:pStyle w:val="FirstParagraph"/>
      </w:pPr>
      <w:r>
        <w:t xml:space="preserve">Yes. We can work with existing sites, including sites with existing buildings, difficult topography, or challenging geotechnical conditions. We recommend engaging us early in the process — ideally before you finalise the land purchase — so we can complete a preliminary site assessment.</w:t>
      </w:r>
    </w:p>
    <w:p>
      <w:pPr>
        <w:pStyle w:val="Heading4"/>
      </w:pPr>
      <w:bookmarkStart w:id="66" w:name="X135b6b9f5b95b8487d89fa983fa5b95efd1d22e"/>
      <w:r>
        <w:t xml:space="preserve">Q: What is the typical cost per square metre for a warehouse in Brisbane?</w:t>
      </w:r>
      <w:bookmarkEnd w:id="66"/>
    </w:p>
    <w:p>
      <w:pPr>
        <w:pStyle w:val="FirstParagraph"/>
      </w:pPr>
      <w:r>
        <w:t xml:space="preserve">Indicative warehouse construction costs range from approximately $750–$1,000 per m² for a basic industrial portal frame building, rising to $1,200–$1,600 per m² for a well-specified logistics facility with docks, ESFR sprinklers, and high-bay capability. Site conditions and fitout requirements affect the final figure significantly.</w:t>
      </w:r>
    </w:p>
    <w:p>
      <w:r>
        <w:pict>
          <v:rect style="width:0;height:1.5pt" o:hralign="center" o:hrstd="t" o:hr="t"/>
        </w:pict>
      </w:r>
    </w:p>
    <w:p>
      <w:pPr>
        <w:pStyle w:val="FirstParagraph"/>
      </w:pPr>
      <w:r>
        <w:rPr>
          <w:b/>
        </w:rPr>
        <w:t xml:space="preserve">Enquire about your warehouse project.</w:t>
      </w:r>
      <w:r>
        <w:t xml:space="preserve"> </w:t>
      </w:r>
      <w:r>
        <w:t xml:space="preserve">Call [Phone Number — to be confirmed] or email [Email Address — to be confirmed].</w:t>
      </w:r>
    </w:p>
    <w:p>
      <w:pPr>
        <w:pStyle w:val="BodyText"/>
      </w:pPr>
      <w:r>
        <w:rPr>
          <w:i/>
        </w:rPr>
        <w:t xml:space="preserve">(See also: Distribution Centre Builds | Steel Frame Industrial Builds | Hardstand and External Works | Tilt-Up Concrete Construction)</w:t>
      </w:r>
    </w:p>
    <w:p>
      <w:r>
        <w:pict>
          <v:rect style="width:0;height:1.5pt" o:hralign="center" o:hrstd="t" o:hr="t"/>
        </w:pict>
      </w:r>
    </w:p>
    <w:p>
      <w:pPr>
        <w:pStyle w:val="Heading2"/>
      </w:pPr>
      <w:bookmarkStart w:id="67" w:name="page-5-distribution-centre-builds"/>
      <w:r>
        <w:t xml:space="preserve">Page 5: Distribution Centre Builds</w:t>
      </w:r>
      <w:bookmarkEnd w:id="67"/>
    </w:p>
    <w:p>
      <w:pPr>
        <w:pStyle w:val="FirstParagraph"/>
      </w:pPr>
      <w:r>
        <w:rPr>
          <w:b/>
        </w:rPr>
        <w:t xml:space="preserve">Meta Title:</w:t>
      </w:r>
      <w:r>
        <w:t xml:space="preserve"> </w:t>
      </w:r>
      <w:r>
        <w:t xml:space="preserve">Distribution Centre Builder Brisbane &amp; SEQ | Innovare Industrial</w:t>
      </w:r>
      <w:r>
        <w:t xml:space="preserve"> </w:t>
      </w:r>
      <w:r>
        <w:rPr>
          <w:b/>
        </w:rPr>
        <w:t xml:space="preserve">Meta Description:</w:t>
      </w:r>
      <w:r>
        <w:t xml:space="preserve"> </w:t>
      </w:r>
      <w:r>
        <w:t xml:space="preserve">Innovare Industrial designs and constructs distribution centres across Brisbane and SEQ — large-format logistics hubs, cross-dock, sortation and fulfilment facilities.</w:t>
      </w:r>
      <w:r>
        <w:t xml:space="preserve"> </w:t>
      </w:r>
      <w:r>
        <w:rPr>
          <w:b/>
        </w:rPr>
        <w:t xml:space="preserve">URL Slug:</w:t>
      </w:r>
      <w:r>
        <w:t xml:space="preserve"> </w:t>
      </w:r>
      <w:r>
        <w:t xml:space="preserve">/distribution-centre-builds</w:t>
      </w:r>
      <w:r>
        <w:t xml:space="preserve"> </w:t>
      </w:r>
      <w:r>
        <w:rPr>
          <w:b/>
        </w:rPr>
        <w:t xml:space="preserve">Primary Keyword:</w:t>
      </w:r>
      <w:r>
        <w:t xml:space="preserve"> </w:t>
      </w:r>
      <w:r>
        <w:t xml:space="preserve">distribution centre builder SEQ</w:t>
      </w:r>
      <w:r>
        <w:t xml:space="preserve"> </w:t>
      </w:r>
      <w:r>
        <w:rPr>
          <w:b/>
        </w:rPr>
        <w:t xml:space="preserve">Secondary Keywords:</w:t>
      </w:r>
      <w:r>
        <w:t xml:space="preserve"> </w:t>
      </w:r>
      <w:r>
        <w:t xml:space="preserve">distribution centre construction Brisbane, logistics hub builder Queensland, cross-dock warehouse builder, large warehouse construction Gold Coast</w:t>
      </w:r>
    </w:p>
    <w:p>
      <w:r>
        <w:pict>
          <v:rect style="width:0;height:1.5pt" o:hralign="center" o:hrstd="t" o:hr="t"/>
        </w:pict>
      </w:r>
    </w:p>
    <w:p>
      <w:pPr>
        <w:pStyle w:val="Heading3"/>
      </w:pPr>
      <w:bookmarkStart w:id="68" w:name="X87fe1ecf72bb1e2498d9bcf35e6144510fdc773"/>
      <w:r>
        <w:t xml:space="preserve">Distribution Centre Construction — South East Queensland</w:t>
      </w:r>
      <w:bookmarkEnd w:id="68"/>
    </w:p>
    <w:p>
      <w:pPr>
        <w:pStyle w:val="FirstParagraph"/>
      </w:pPr>
      <w:r>
        <w:t xml:space="preserve">Innovare Industrial builds large-format distribution centres, cross-dock facilities, and sortation hubs for logistics operators, retailers, and third-party logistics (3PL) providers across South East Queensland. We deliver distribution centre projects under a design-and-construct model, managing structural, civil, mechanical, fire, and electrical design through to certified practical completion.</w:t>
      </w:r>
    </w:p>
    <w:p>
      <w:pPr>
        <w:pStyle w:val="BodyText"/>
      </w:pPr>
      <w:r>
        <w:t xml:space="preserve">Distribution centres are among the most operationally complex industrial buildings to design and construct. They combine large structural clear spans with highly specific operational requirements — dock door quantities and configurations, sortation system support structures, mezzanine offices, automation infrastructure, floor flatness specifications, and substantial hardstand and civil works. Innovare Industrial has the capability to manage all of these elements under a single contract.</w:t>
      </w:r>
    </w:p>
    <w:p>
      <w:r>
        <w:pict>
          <v:rect style="width:0;height:1.5pt" o:hralign="center" o:hrstd="t" o:hr="t"/>
        </w:pict>
      </w:r>
    </w:p>
    <w:p>
      <w:pPr>
        <w:pStyle w:val="Heading4"/>
      </w:pPr>
      <w:bookmarkStart w:id="69" w:name="Xcfe8a201398047bef59a27057ff492a1d19b490"/>
      <w:r>
        <w:t xml:space="preserve">Distribution Centre Design Considerations</w:t>
      </w:r>
      <w:bookmarkEnd w:id="69"/>
    </w:p>
    <w:p>
      <w:pPr>
        <w:pStyle w:val="FirstParagraph"/>
      </w:pPr>
      <w:r>
        <w:rPr>
          <w:b/>
        </w:rPr>
        <w:t xml:space="preserve">Site Selection and Orientation</w:t>
      </w:r>
      <w:r>
        <w:t xml:space="preserve"> </w:t>
      </w:r>
      <w:r>
        <w:t xml:space="preserve">The best distribution centres are built on sites that were selected with the building in mind. Truck access — particularly B-double access from major arterial roads — dictates site frontage and orientation. Separation between inbound and outbound dock areas, container park areas, car parking, and future expansion land all need to be factored in at the site planning stage. We assist clients with site assessment and building massing well before design documentation commences.</w:t>
      </w:r>
    </w:p>
    <w:p>
      <w:pPr>
        <w:pStyle w:val="BodyText"/>
      </w:pPr>
      <w:r>
        <w:rPr>
          <w:b/>
        </w:rPr>
        <w:t xml:space="preserve">Structural Grid and Clear Span</w:t>
      </w:r>
      <w:r>
        <w:t xml:space="preserve"> </w:t>
      </w:r>
      <w:r>
        <w:t xml:space="preserve">Large distribution centres typically use a regular structural grid of 12 m × 24 m or 12 m × 30 m to maximise racking efficiency and allow flexible layouts. Clear spans of 24–40 metres (column-free within the storage envelope) are typical. We deliver portal frame steel structures for these spans, with structural design by experienced industrial structural engineers.</w:t>
      </w:r>
    </w:p>
    <w:p>
      <w:pPr>
        <w:pStyle w:val="BodyText"/>
      </w:pPr>
      <w:r>
        <w:rPr>
          <w:b/>
        </w:rPr>
        <w:t xml:space="preserve">Dock Doors and Dock Equipment</w:t>
      </w:r>
      <w:r>
        <w:t xml:space="preserve"> </w:t>
      </w:r>
      <w:r>
        <w:t xml:space="preserve">The number and configuration of dock levellers, dock shelters, overhead doors, and on-grade roller doors is critical to DC throughput. We design dock areas with the building services engineer to ensure correct drainage, electrical provision, and door head heights for the specific dock equipment specified.</w:t>
      </w:r>
    </w:p>
    <w:p>
      <w:pPr>
        <w:pStyle w:val="BodyText"/>
      </w:pPr>
      <w:r>
        <w:rPr>
          <w:b/>
        </w:rPr>
        <w:t xml:space="preserve">Automation and Racking Integration</w:t>
      </w:r>
      <w:r>
        <w:t xml:space="preserve"> </w:t>
      </w:r>
      <w:r>
        <w:t xml:space="preserve">Modern distribution centres increasingly incorporate automated storage and retrieval systems (AS/RS), conveyor systems, and robotic picking. These systems impose structural loads on the slab and require specific floor flatness tolerances (often FM1 Super Flat classification), racking tie-off points, and openings for conveyor penetrations. We integrate these requirements into the structural and slab design from the outset.</w:t>
      </w:r>
    </w:p>
    <w:p>
      <w:pPr>
        <w:pStyle w:val="BodyText"/>
      </w:pPr>
      <w:r>
        <w:rPr>
          <w:b/>
        </w:rPr>
        <w:t xml:space="preserve">Fire Engineering</w:t>
      </w:r>
      <w:r>
        <w:t xml:space="preserve"> </w:t>
      </w:r>
      <w:r>
        <w:t xml:space="preserve">Large-format DCs are typically classified as Class 7b buildings and require fire engineering solutions that account for the storage commodity, racking height, and building size. Fire-isolated exit paths, hydrants, hose reels, sprinklers (often ESFR or Large Drop), and emergency lighting and exit signage are coordinated under our fire services scope.</w:t>
      </w:r>
    </w:p>
    <w:p>
      <w:r>
        <w:pict>
          <v:rect style="width:0;height:1.5pt" o:hralign="center" o:hrstd="t" o:hr="t"/>
        </w:pict>
      </w:r>
    </w:p>
    <w:p>
      <w:pPr>
        <w:pStyle w:val="Heading4"/>
      </w:pPr>
      <w:bookmarkStart w:id="70" w:name="seq-distribution-centre-locations"/>
      <w:r>
        <w:t xml:space="preserve">SEQ Distribution Centre Locations</w:t>
      </w:r>
      <w:bookmarkEnd w:id="70"/>
    </w:p>
    <w:p>
      <w:pPr>
        <w:pStyle w:val="FirstParagraph"/>
      </w:pPr>
      <w:r>
        <w:t xml:space="preserve">South East Queensland’s primary DC locations include the inner Brisbane port precinct (Eagle Farm, Hendra), the south-west logistics cluster (Acacia Ridge, Wacol), Darra for mid-Brisbane access, and the Gold Coast corridor (Yatala, Ormeau, Stapylton) which offers proximity to both the Gold Coast and Brisbane markets with access to the Pacific Motorway. Innovare Industrial has delivered projects in each of these precincts.</w:t>
      </w:r>
    </w:p>
    <w:p>
      <w:r>
        <w:pict>
          <v:rect style="width:0;height:1.5pt" o:hralign="center" o:hrstd="t" o:hr="t"/>
        </w:pict>
      </w:r>
    </w:p>
    <w:p>
      <w:pPr>
        <w:pStyle w:val="Heading4"/>
      </w:pPr>
      <w:bookmarkStart w:id="71" w:name="frequently-asked-questions-4"/>
      <w:r>
        <w:t xml:space="preserve">Frequently Asked Questions</w:t>
      </w:r>
      <w:bookmarkEnd w:id="71"/>
    </w:p>
    <w:p>
      <w:pPr>
        <w:pStyle w:val="Heading4"/>
      </w:pPr>
      <w:bookmarkStart w:id="72" w:name="X6ee05182757684b9d075267ad3c5bbd4088a717"/>
      <w:r>
        <w:t xml:space="preserve">Q: How long does it take to build a large distribution centre in Queensland?</w:t>
      </w:r>
      <w:bookmarkEnd w:id="72"/>
    </w:p>
    <w:p>
      <w:pPr>
        <w:pStyle w:val="FirstParagraph"/>
      </w:pPr>
      <w:r>
        <w:t xml:space="preserve">A distribution centre of 10,000–20,000 m² typically takes 36–52 weeks from construction commencement. Pre-construction activities — including planning approval, design documentation, and procurement — add a further 16–28 weeks depending on site complexity and council timelines. Total project durations from engagement to practical completion of 18–24 months are typical for large DC projects.</w:t>
      </w:r>
    </w:p>
    <w:p>
      <w:pPr>
        <w:pStyle w:val="Heading4"/>
      </w:pPr>
      <w:bookmarkStart w:id="73" w:name="Xa764ff6b363a5fb2b306e624bdf9e1d8b02449b"/>
      <w:r>
        <w:t xml:space="preserve">Q: Do you handle the civil works — hardstands, stormwater, access roads — as part of the DC contract?</w:t>
      </w:r>
      <w:bookmarkEnd w:id="73"/>
    </w:p>
    <w:p>
      <w:pPr>
        <w:pStyle w:val="FirstParagraph"/>
      </w:pPr>
      <w:r>
        <w:t xml:space="preserve">Yes. Hardstand areas, access roads, truck turning areas, stormwater treatment and detention, landscaping, and site security fencing are all within our design-and-construct scope. Civil works are a major cost component of large DC projects and require careful coordination with the structural programme.</w:t>
      </w:r>
    </w:p>
    <w:p>
      <w:pPr>
        <w:pStyle w:val="Heading4"/>
      </w:pPr>
      <w:bookmarkStart w:id="74" w:name="X687898b365b2f2801d059271f79ccf57bd85262"/>
      <w:r>
        <w:t xml:space="preserve">Q: Can you build a distribution centre on a speculative basis for a developer?</w:t>
      </w:r>
      <w:bookmarkEnd w:id="74"/>
    </w:p>
    <w:p>
      <w:pPr>
        <w:pStyle w:val="FirstParagraph"/>
      </w:pPr>
      <w:r>
        <w:t xml:space="preserve">Yes. We work with property developers building speculative (spec) DCs for lease or sale. We understand the design parameters that make a spec DC attractive to institutional tenants — structural grid, haunch height, dock provision rates, car parking ratios, and sustainability ratings.</w:t>
      </w:r>
    </w:p>
    <w:p>
      <w:pPr>
        <w:pStyle w:val="Heading4"/>
      </w:pPr>
      <w:bookmarkStart w:id="75" w:name="X1ee71e0814a4d6a7b66d69d9f99b0f1ade579c5"/>
      <w:r>
        <w:t xml:space="preserve">Q: What Green Star or sustainability provisions can be incorporated into a DC build?</w:t>
      </w:r>
      <w:bookmarkEnd w:id="75"/>
    </w:p>
    <w:p>
      <w:pPr>
        <w:pStyle w:val="FirstParagraph"/>
      </w:pPr>
      <w:r>
        <w:t xml:space="preserve">We can incorporate sustainability measures including solar PV provisions (structural provisions for future roof-mounted PV, or installed systems), LED lighting with daylight harvesting, rainwater harvesting, EV charging infrastructure, and thermally efficient building envelopes. We work with sustainability consultants where a formal Green Star or NABERS rating is sought.</w:t>
      </w:r>
    </w:p>
    <w:p>
      <w:r>
        <w:pict>
          <v:rect style="width:0;height:1.5pt" o:hralign="center" o:hrstd="t" o:hr="t"/>
        </w:pict>
      </w:r>
    </w:p>
    <w:p>
      <w:pPr>
        <w:pStyle w:val="FirstParagraph"/>
      </w:pPr>
      <w:r>
        <w:rPr>
          <w:b/>
        </w:rPr>
        <w:t xml:space="preserve">Plan your distribution centre with Innovare Industrial.</w:t>
      </w:r>
      <w:r>
        <w:t xml:space="preserve"> </w:t>
      </w:r>
      <w:r>
        <w:t xml:space="preserve">Call [Phone Number — to be confirmed] or email [Email Address — to be confirmed].</w:t>
      </w:r>
    </w:p>
    <w:p>
      <w:pPr>
        <w:pStyle w:val="BodyText"/>
      </w:pPr>
      <w:r>
        <w:rPr>
          <w:i/>
        </w:rPr>
        <w:t xml:space="preserve">(See also: Warehouse Construction | Hardstand and External Works | Steel Frame Industrial Builds | Tilt-Up Concrete Construction)</w:t>
      </w:r>
    </w:p>
    <w:p>
      <w:r>
        <w:pict>
          <v:rect style="width:0;height:1.5pt" o:hralign="center" o:hrstd="t" o:hr="t"/>
        </w:pict>
      </w:r>
    </w:p>
    <w:p>
      <w:pPr>
        <w:pStyle w:val="Heading2"/>
      </w:pPr>
      <w:bookmarkStart w:id="76" w:name="page-6-cold-storage-facilities"/>
      <w:r>
        <w:t xml:space="preserve">Page 6: Cold Storage Facilities</w:t>
      </w:r>
      <w:bookmarkEnd w:id="76"/>
    </w:p>
    <w:p>
      <w:pPr>
        <w:pStyle w:val="FirstParagraph"/>
      </w:pPr>
      <w:r>
        <w:rPr>
          <w:b/>
        </w:rPr>
        <w:t xml:space="preserve">Meta Title:</w:t>
      </w:r>
      <w:r>
        <w:t xml:space="preserve"> </w:t>
      </w:r>
      <w:r>
        <w:t xml:space="preserve">Cold Storage Facility Builder Brisbane &amp; Queensland | Innovare Industrial</w:t>
      </w:r>
      <w:r>
        <w:t xml:space="preserve"> </w:t>
      </w:r>
      <w:r>
        <w:rPr>
          <w:b/>
        </w:rPr>
        <w:t xml:space="preserve">Meta Description:</w:t>
      </w:r>
      <w:r>
        <w:t xml:space="preserve"> </w:t>
      </w:r>
      <w:r>
        <w:t xml:space="preserve">Innovare Industrial builds temperature-controlled warehouses, cool rooms and blast freezer facilities across Queensland — food-grade construction, HACCP-ready design.</w:t>
      </w:r>
      <w:r>
        <w:t xml:space="preserve"> </w:t>
      </w:r>
      <w:r>
        <w:rPr>
          <w:b/>
        </w:rPr>
        <w:t xml:space="preserve">URL Slug:</w:t>
      </w:r>
      <w:r>
        <w:t xml:space="preserve"> </w:t>
      </w:r>
      <w:r>
        <w:t xml:space="preserve">/cold-storage-facilities</w:t>
      </w:r>
      <w:r>
        <w:t xml:space="preserve"> </w:t>
      </w:r>
      <w:r>
        <w:rPr>
          <w:b/>
        </w:rPr>
        <w:t xml:space="preserve">Primary Keyword:</w:t>
      </w:r>
      <w:r>
        <w:t xml:space="preserve"> </w:t>
      </w:r>
      <w:r>
        <w:t xml:space="preserve">cold storage facility builder Queensland</w:t>
      </w:r>
      <w:r>
        <w:t xml:space="preserve"> </w:t>
      </w:r>
      <w:r>
        <w:rPr>
          <w:b/>
        </w:rPr>
        <w:t xml:space="preserve">Secondary Keywords:</w:t>
      </w:r>
      <w:r>
        <w:t xml:space="preserve"> </w:t>
      </w:r>
      <w:r>
        <w:t xml:space="preserve">cold storage construction Brisbane, temperature controlled warehouse builder SEQ, cool room construction Queensland, blast freezer facility builder</w:t>
      </w:r>
    </w:p>
    <w:p>
      <w:r>
        <w:pict>
          <v:rect style="width:0;height:1.5pt" o:hralign="center" o:hrstd="t" o:hr="t"/>
        </w:pict>
      </w:r>
    </w:p>
    <w:p>
      <w:pPr>
        <w:pStyle w:val="Heading3"/>
      </w:pPr>
      <w:bookmarkStart w:id="77" w:name="X91cc0a5d5d19031dc3aa02d1e3ab7c987b55ad3"/>
      <w:r>
        <w:t xml:space="preserve">Cold Storage Facility Construction — Queensland</w:t>
      </w:r>
      <w:bookmarkEnd w:id="77"/>
    </w:p>
    <w:p>
      <w:pPr>
        <w:pStyle w:val="FirstParagraph"/>
      </w:pPr>
      <w:r>
        <w:t xml:space="preserve">Innovare Industrial designs and constructs cold storage facilities, temperature-controlled warehouses, cool rooms, and blast freezer facilities for food distributors, pharmaceutical logistics operators, agricultural exporters, and cold chain logistics providers across Queensland. Cold storage construction requires specialist knowledge of insulated panel systems, refrigeration provisions, floor heating, vapour barriers, and food-grade construction — knowledge that Innovare Industrial brings to every project.</w:t>
      </w:r>
    </w:p>
    <w:p>
      <w:pPr>
        <w:pStyle w:val="BodyText"/>
      </w:pPr>
      <w:r>
        <w:t xml:space="preserve">Cold storage is one of the most technically demanding sectors of industrial construction. A temperature-controlled warehouse built to the wrong specification — incorrect panel thickness, inadequate floor heating, insufficient vapour control — will suffer from structural damage, condensation, and energy inefficiency that is expensive and disruptive to fix. Getting it right the first time requires experience and close collaboration between the building contractor, refrigeration engineer, and the facility operator.</w:t>
      </w:r>
    </w:p>
    <w:p>
      <w:r>
        <w:pict>
          <v:rect style="width:0;height:1.5pt" o:hralign="center" o:hrstd="t" o:hr="t"/>
        </w:pict>
      </w:r>
    </w:p>
    <w:p>
      <w:pPr>
        <w:pStyle w:val="Heading4"/>
      </w:pPr>
      <w:bookmarkStart w:id="78" w:name="cold-storage-construction-capabilities"/>
      <w:r>
        <w:t xml:space="preserve">Cold Storage Construction Capabilities</w:t>
      </w:r>
      <w:bookmarkEnd w:id="78"/>
    </w:p>
    <w:p>
      <w:pPr>
        <w:pStyle w:val="FirstParagraph"/>
      </w:pPr>
      <w:r>
        <w:rPr>
          <w:b/>
        </w:rPr>
        <w:t xml:space="preserve">Insulated Panel Construction</w:t>
      </w:r>
      <w:r>
        <w:t xml:space="preserve"> </w:t>
      </w:r>
      <w:r>
        <w:t xml:space="preserve">Cold storage facilities use insulated sandwich panels — PIR (polyisocyanurate) or EPS (expanded polystyrene) core panels with metal skins — for walls, roofs, and internal partition walls. Panel thickness is selected based on the temperature zone — ambient (controlled temperature) through to blast freezing at -30°C to -40°C. We work with specialist panel manufacturers and suppliers to specify and procure the correct panel systems.</w:t>
      </w:r>
    </w:p>
    <w:p>
      <w:pPr>
        <w:pStyle w:val="BodyText"/>
      </w:pPr>
      <w:r>
        <w:rPr>
          <w:b/>
        </w:rPr>
        <w:t xml:space="preserve">Floor Systems for Cold Storage</w:t>
      </w:r>
      <w:r>
        <w:t xml:space="preserve"> </w:t>
      </w:r>
      <w:r>
        <w:t xml:space="preserve">Cold storage floors are one of the most technically complex elements. Chilled and frozen stores require under-floor heating systems to prevent ground frost heave, which can cause catastrophic slab heaving and structural damage. We install electric trace heating or glycol pipe systems under frozen store slabs, integrated with the refrigeration system controls. Floor flatness is also critical for racking stability and forklift safety.</w:t>
      </w:r>
    </w:p>
    <w:p>
      <w:pPr>
        <w:pStyle w:val="BodyText"/>
      </w:pPr>
      <w:r>
        <w:rPr>
          <w:b/>
        </w:rPr>
        <w:t xml:space="preserve">Vapour Barriers and Seals</w:t>
      </w:r>
      <w:r>
        <w:t xml:space="preserve"> </w:t>
      </w:r>
      <w:r>
        <w:t xml:space="preserve">Vapour migration through the building envelope causes condensation and ice formation within the panel structure, leading to panel deterioration and thermal bridging. We design and install complete vapour barrier systems — floor, wall, and roof interfaces — and pay particular attention to penetration sealing around services entries, dock door frames, and column bases.</w:t>
      </w:r>
    </w:p>
    <w:p>
      <w:pPr>
        <w:pStyle w:val="BodyText"/>
      </w:pPr>
      <w:r>
        <w:rPr>
          <w:b/>
        </w:rPr>
        <w:t xml:space="preserve">Refrigeration Interface and Provisions</w:t>
      </w:r>
      <w:r>
        <w:t xml:space="preserve"> </w:t>
      </w:r>
      <w:r>
        <w:t xml:space="preserve">While Innovare Industrial coordinates refrigeration design and installation through specialist refrigeration contractors, we integrate the refrigeration provisions — plant room sizing, pipe penetrations, structural provisions for evaporator units and condensers, electrical provisions for refrigeration plant — into the building design from the outset. This integrated approach avoids costly retrofitting of refrigeration infrastructure.</w:t>
      </w:r>
    </w:p>
    <w:p>
      <w:pPr>
        <w:pStyle w:val="BodyText"/>
      </w:pPr>
      <w:r>
        <w:rPr>
          <w:b/>
        </w:rPr>
        <w:t xml:space="preserve">Blast Freezing Facilities</w:t>
      </w:r>
      <w:r>
        <w:t xml:space="preserve"> </w:t>
      </w:r>
      <w:r>
        <w:t xml:space="preserve">Blast freezer bays for rapid product freeze-down require high-velocity evaporators, structural provisions for fan loading, and racking designed for the blast freeze process. We have built blast freezer facilities for meat processors, seafood exporters, and food manufacturers, coordinating with refrigeration engineers to deliver operational systems.</w:t>
      </w:r>
    </w:p>
    <w:p>
      <w:pPr>
        <w:pStyle w:val="BodyText"/>
      </w:pPr>
      <w:r>
        <w:rPr>
          <w:b/>
        </w:rPr>
        <w:t xml:space="preserve">HACCP and Food Safety Compliance</w:t>
      </w:r>
      <w:r>
        <w:t xml:space="preserve"> </w:t>
      </w:r>
      <w:r>
        <w:t xml:space="preserve">Cold storage facilities used for food products need to be designed and constructed to support HACCP-accredited operations. This includes smooth, impervious, cleanable internal surfaces, appropriate drainage, pest exclusion detailing, and separation of temperature zones. We incorporate these requirements into the design documentation and construction process.</w:t>
      </w:r>
    </w:p>
    <w:p>
      <w:r>
        <w:pict>
          <v:rect style="width:0;height:1.5pt" o:hralign="center" o:hrstd="t" o:hr="t"/>
        </w:pict>
      </w:r>
    </w:p>
    <w:p>
      <w:pPr>
        <w:pStyle w:val="Heading4"/>
      </w:pPr>
      <w:bookmarkStart w:id="79" w:name="temperature-zones-we-build-for"/>
      <w:r>
        <w:t xml:space="preserve">Temperature Zones We Build For</w:t>
      </w:r>
      <w:bookmarkEnd w:id="79"/>
    </w:p>
    <w:tbl>
      <w:tblPr>
        <w:tblStyle w:val="Table"/>
        <w:tblW w:type="pct" w:w="0.0"/>
        <w:tblLook w:firstRow="1"/>
      </w:tblPr>
      <w:tblGrid/>
      <w:tr>
        <w:trPr>
          <w:cnfStyle w:firstRow="1"/>
        </w:trPr>
        <w:tc>
          <w:tcPr>
            <w:tcBorders>
              <w:bottom w:val="single"/>
            </w:tcBorders>
            <w:vAlign w:val="bottom"/>
          </w:tcPr>
          <w:p>
            <w:pPr>
              <w:pStyle w:val="Compact"/>
              <w:jc w:val="left"/>
            </w:pPr>
            <w:r>
              <w:t xml:space="preserve">Zone</w:t>
            </w:r>
          </w:p>
        </w:tc>
        <w:tc>
          <w:tcPr>
            <w:tcBorders>
              <w:bottom w:val="single"/>
            </w:tcBorders>
            <w:vAlign w:val="bottom"/>
          </w:tcPr>
          <w:p>
            <w:pPr>
              <w:pStyle w:val="Compact"/>
              <w:jc w:val="left"/>
            </w:pPr>
            <w:r>
              <w:t xml:space="preserve">Temperature</w:t>
            </w:r>
          </w:p>
        </w:tc>
        <w:tc>
          <w:tcPr>
            <w:tcBorders>
              <w:bottom w:val="single"/>
            </w:tcBorders>
            <w:vAlign w:val="bottom"/>
          </w:tcPr>
          <w:p>
            <w:pPr>
              <w:pStyle w:val="Compact"/>
              <w:jc w:val="left"/>
            </w:pPr>
            <w:r>
              <w:t xml:space="preserve">Typical Use</w:t>
            </w:r>
          </w:p>
        </w:tc>
      </w:tr>
      <w:tr>
        <w:tc>
          <w:p>
            <w:pPr>
              <w:pStyle w:val="Compact"/>
              <w:jc w:val="left"/>
            </w:pPr>
            <w:r>
              <w:t xml:space="preserve">Controlled temperature</w:t>
            </w:r>
          </w:p>
        </w:tc>
        <w:tc>
          <w:p>
            <w:pPr>
              <w:pStyle w:val="Compact"/>
              <w:jc w:val="left"/>
            </w:pPr>
            <w:r>
              <w:t xml:space="preserve">+12°C to +18°C</w:t>
            </w:r>
          </w:p>
        </w:tc>
        <w:tc>
          <w:p>
            <w:pPr>
              <w:pStyle w:val="Compact"/>
              <w:jc w:val="left"/>
            </w:pPr>
            <w:r>
              <w:t xml:space="preserve">Wines, confectionery, ambient pharma</w:t>
            </w:r>
          </w:p>
        </w:tc>
      </w:tr>
      <w:tr>
        <w:tc>
          <w:p>
            <w:pPr>
              <w:pStyle w:val="Compact"/>
              <w:jc w:val="left"/>
            </w:pPr>
            <w:r>
              <w:t xml:space="preserve">Chilled</w:t>
            </w:r>
          </w:p>
        </w:tc>
        <w:tc>
          <w:p>
            <w:pPr>
              <w:pStyle w:val="Compact"/>
              <w:jc w:val="left"/>
            </w:pPr>
            <w:r>
              <w:t xml:space="preserve">0°C to +4°C</w:t>
            </w:r>
          </w:p>
        </w:tc>
        <w:tc>
          <w:p>
            <w:pPr>
              <w:pStyle w:val="Compact"/>
              <w:jc w:val="left"/>
            </w:pPr>
            <w:r>
              <w:t xml:space="preserve">Fresh produce, dairy, meat, pharma</w:t>
            </w:r>
          </w:p>
        </w:tc>
      </w:tr>
      <w:tr>
        <w:tc>
          <w:p>
            <w:pPr>
              <w:pStyle w:val="Compact"/>
              <w:jc w:val="left"/>
            </w:pPr>
            <w:r>
              <w:t xml:space="preserve">Frozen</w:t>
            </w:r>
          </w:p>
        </w:tc>
        <w:tc>
          <w:p>
            <w:pPr>
              <w:pStyle w:val="Compact"/>
              <w:jc w:val="left"/>
            </w:pPr>
            <w:r>
              <w:t xml:space="preserve">-18°C to -25°C</w:t>
            </w:r>
          </w:p>
        </w:tc>
        <w:tc>
          <w:p>
            <w:pPr>
              <w:pStyle w:val="Compact"/>
              <w:jc w:val="left"/>
            </w:pPr>
            <w:r>
              <w:t xml:space="preserve">Frozen food storage</w:t>
            </w:r>
          </w:p>
        </w:tc>
      </w:tr>
      <w:tr>
        <w:tc>
          <w:p>
            <w:pPr>
              <w:pStyle w:val="Compact"/>
              <w:jc w:val="left"/>
            </w:pPr>
            <w:r>
              <w:t xml:space="preserve">Blast freeze</w:t>
            </w:r>
          </w:p>
        </w:tc>
        <w:tc>
          <w:p>
            <w:pPr>
              <w:pStyle w:val="Compact"/>
              <w:jc w:val="left"/>
            </w:pPr>
            <w:r>
              <w:t xml:space="preserve">-30°C to -40°C</w:t>
            </w:r>
          </w:p>
        </w:tc>
        <w:tc>
          <w:p>
            <w:pPr>
              <w:pStyle w:val="Compact"/>
              <w:jc w:val="left"/>
            </w:pPr>
            <w:r>
              <w:t xml:space="preserve">Rapid product freeze-down</w:t>
            </w:r>
          </w:p>
        </w:tc>
      </w:tr>
    </w:tbl>
    <w:p>
      <w:r>
        <w:pict>
          <v:rect style="width:0;height:1.5pt" o:hralign="center" o:hrstd="t" o:hr="t"/>
        </w:pict>
      </w:r>
    </w:p>
    <w:p>
      <w:pPr>
        <w:pStyle w:val="Heading4"/>
      </w:pPr>
      <w:bookmarkStart w:id="80" w:name="frequently-asked-questions-5"/>
      <w:r>
        <w:t xml:space="preserve">Frequently Asked Questions</w:t>
      </w:r>
      <w:bookmarkEnd w:id="80"/>
    </w:p>
    <w:p>
      <w:pPr>
        <w:pStyle w:val="Heading4"/>
      </w:pPr>
      <w:bookmarkStart w:id="81" w:name="X2f337ffc959e2a1ddba3b63c1f50010205871c8"/>
      <w:r>
        <w:t xml:space="preserve">Q: Do you manage the refrigeration installation as part of your cold storage build?</w:t>
      </w:r>
      <w:bookmarkEnd w:id="81"/>
    </w:p>
    <w:p>
      <w:pPr>
        <w:pStyle w:val="FirstParagraph"/>
      </w:pPr>
      <w:r>
        <w:t xml:space="preserve">We coordinate specialist refrigeration contractors under our design-and-construct contract. The refrigeration engineer is engaged as part of our consultant team, and the refrigeration contractor works as a subcontractor. You deal with one contract and one project manager.</w:t>
      </w:r>
    </w:p>
    <w:p>
      <w:pPr>
        <w:pStyle w:val="Heading4"/>
      </w:pPr>
      <w:bookmarkStart w:id="82" w:name="X46f5070d940039146088c70aa49155ba341f6dd"/>
      <w:r>
        <w:t xml:space="preserve">Q: What type of insulated panels do you use for frozen store construction?</w:t>
      </w:r>
      <w:bookmarkEnd w:id="82"/>
    </w:p>
    <w:p>
      <w:pPr>
        <w:pStyle w:val="FirstParagraph"/>
      </w:pPr>
      <w:r>
        <w:t xml:space="preserve">For frozen stores operating at -18°C to -25°C, we typically specify PIR panels of 150–200 mm thickness for walls and 200–250 mm for roofs, depending on the refrigeration engineer’s heat load calculations. Blast freezer bays at -35°C to -40°C may require 200–250 mm wall panels and 250–300 mm roof panels.</w:t>
      </w:r>
    </w:p>
    <w:p>
      <w:pPr>
        <w:pStyle w:val="Heading4"/>
      </w:pPr>
      <w:bookmarkStart w:id="83" w:name="Xafd60808c4035b687a0287025f016bfd804375b"/>
      <w:r>
        <w:t xml:space="preserve">Q: How do you prevent frost heave under a frozen store slab?</w:t>
      </w:r>
      <w:bookmarkEnd w:id="83"/>
    </w:p>
    <w:p>
      <w:pPr>
        <w:pStyle w:val="FirstParagraph"/>
      </w:pPr>
      <w:r>
        <w:t xml:space="preserve">Under-floor heating is installed below the frozen store slab — either electric trace heating or glycol pipe systems (preferred for large installations). The system is controlled to maintain ground temperature above freezing, preventing moisture in the subgrade from freezing and causing upward pressure (heave) on the slab.</w:t>
      </w:r>
    </w:p>
    <w:p>
      <w:pPr>
        <w:pStyle w:val="Heading4"/>
      </w:pPr>
      <w:bookmarkStart w:id="84" w:name="X35cde26acafe2f2b379815a037c05848c0b31cd"/>
      <w:r>
        <w:t xml:space="preserve">Q: Can a cold storage facility be expanded in future?</w:t>
      </w:r>
      <w:bookmarkEnd w:id="84"/>
    </w:p>
    <w:p>
      <w:pPr>
        <w:pStyle w:val="FirstParagraph"/>
      </w:pPr>
      <w:r>
        <w:t xml:space="preserve">Yes, if the original building is designed with future expansion in mind. This means specifying structural connections for future panel extensions, sizing refrigeration plant and electrical infrastructure for the expanded footprint, and ensuring the structural grid accommodates future bays. We design for expandability where clients have growth requirements.</w:t>
      </w:r>
    </w:p>
    <w:p>
      <w:r>
        <w:pict>
          <v:rect style="width:0;height:1.5pt" o:hralign="center" o:hrstd="t" o:hr="t"/>
        </w:pict>
      </w:r>
    </w:p>
    <w:p>
      <w:pPr>
        <w:pStyle w:val="FirstParagraph"/>
      </w:pPr>
      <w:r>
        <w:rPr>
          <w:b/>
        </w:rPr>
        <w:t xml:space="preserve">Build your cold storage facility with the specialists.</w:t>
      </w:r>
      <w:r>
        <w:t xml:space="preserve"> </w:t>
      </w:r>
      <w:r>
        <w:t xml:space="preserve">Call [Phone Number — to be confirmed] or email [Email Address — to be confirmed].</w:t>
      </w:r>
    </w:p>
    <w:p>
      <w:pPr>
        <w:pStyle w:val="BodyText"/>
      </w:pPr>
      <w:r>
        <w:rPr>
          <w:i/>
        </w:rPr>
        <w:t xml:space="preserve">(See also: Factory Construction | Warehouse Construction | Industrial Office Fit-Out)</w:t>
      </w:r>
    </w:p>
    <w:p>
      <w:r>
        <w:pict>
          <v:rect style="width:0;height:1.5pt" o:hralign="center" o:hrstd="t" o:hr="t"/>
        </w:pict>
      </w:r>
    </w:p>
    <w:p>
      <w:pPr>
        <w:pStyle w:val="Heading2"/>
      </w:pPr>
      <w:bookmarkStart w:id="85" w:name="page-7-industrial-sheds-and-workshops"/>
      <w:r>
        <w:t xml:space="preserve">Page 7: Industrial Sheds and Workshops</w:t>
      </w:r>
      <w:bookmarkEnd w:id="85"/>
    </w:p>
    <w:p>
      <w:pPr>
        <w:pStyle w:val="FirstParagraph"/>
      </w:pPr>
      <w:r>
        <w:rPr>
          <w:b/>
        </w:rPr>
        <w:t xml:space="preserve">Meta Title:</w:t>
      </w:r>
      <w:r>
        <w:t xml:space="preserve"> </w:t>
      </w:r>
      <w:r>
        <w:t xml:space="preserve">Industrial Shed Builder Brisbane &amp; Gold Coast | Innovare Industrial</w:t>
      </w:r>
      <w:r>
        <w:t xml:space="preserve"> </w:t>
      </w:r>
      <w:r>
        <w:rPr>
          <w:b/>
        </w:rPr>
        <w:t xml:space="preserve">Meta Description:</w:t>
      </w:r>
      <w:r>
        <w:t xml:space="preserve"> </w:t>
      </w:r>
      <w:r>
        <w:t xml:space="preserve">Innovare Industrial builds industrial sheds, trade workshops and small industrial buildings across Brisbane, Gold Coast and SEQ — licensed, fixed-price, fast delivery.</w:t>
      </w:r>
      <w:r>
        <w:t xml:space="preserve"> </w:t>
      </w:r>
      <w:r>
        <w:rPr>
          <w:b/>
        </w:rPr>
        <w:t xml:space="preserve">URL Slug:</w:t>
      </w:r>
      <w:r>
        <w:t xml:space="preserve"> </w:t>
      </w:r>
      <w:r>
        <w:t xml:space="preserve">/industrial-sheds-workshops</w:t>
      </w:r>
      <w:r>
        <w:t xml:space="preserve"> </w:t>
      </w:r>
      <w:r>
        <w:rPr>
          <w:b/>
        </w:rPr>
        <w:t xml:space="preserve">Primary Keyword:</w:t>
      </w:r>
      <w:r>
        <w:t xml:space="preserve"> </w:t>
      </w:r>
      <w:r>
        <w:t xml:space="preserve">industrial shed builder Brisbane</w:t>
      </w:r>
      <w:r>
        <w:t xml:space="preserve"> </w:t>
      </w:r>
      <w:r>
        <w:rPr>
          <w:b/>
        </w:rPr>
        <w:t xml:space="preserve">Secondary Keywords:</w:t>
      </w:r>
      <w:r>
        <w:t xml:space="preserve"> </w:t>
      </w:r>
      <w:r>
        <w:t xml:space="preserve">workshop construction Gold Coast, trade workshop builder Queensland, industrial shed SEQ, small industrial building builder Brisbane</w:t>
      </w:r>
    </w:p>
    <w:p>
      <w:r>
        <w:pict>
          <v:rect style="width:0;height:1.5pt" o:hralign="center" o:hrstd="t" o:hr="t"/>
        </w:pict>
      </w:r>
    </w:p>
    <w:p>
      <w:pPr>
        <w:pStyle w:val="Heading3"/>
      </w:pPr>
      <w:bookmarkStart w:id="86" w:name="X761a36a0557545e4dafb2c77c7b3aff667d2e83"/>
      <w:r>
        <w:t xml:space="preserve">Industrial Sheds and Workshops — Brisbane and South East Queensland</w:t>
      </w:r>
      <w:bookmarkEnd w:id="86"/>
    </w:p>
    <w:p>
      <w:pPr>
        <w:pStyle w:val="FirstParagraph"/>
      </w:pPr>
      <w:r>
        <w:t xml:space="preserve">Innovare Industrial builds industrial sheds, trade workshops, mechanical workshops, fabrication bays, and small industrial buildings for owner-occupiers, trades businesses, and investors across Brisbane, Gold Coast, and South East Queensland. Whether you need a 300 m² panel beating workshop in Geebung or a 1,200 m² fabrication shed in Narangba, we deliver purpose-built structures that are structurally sound, code-compliant, and built for long-term service.</w:t>
      </w:r>
    </w:p>
    <w:p>
      <w:pPr>
        <w:pStyle w:val="BodyText"/>
      </w:pPr>
      <w:r>
        <w:t xml:space="preserve">Small and medium industrial buildings are a core market for Innovare Industrial. These projects are often overlooked by larger contractors, but they require the same level of structural rigour, council approval management, and professional site delivery as any larger industrial building. We apply our full design-and-construct capability to every project, regardless of size.</w:t>
      </w:r>
    </w:p>
    <w:p>
      <w:r>
        <w:pict>
          <v:rect style="width:0;height:1.5pt" o:hralign="center" o:hrstd="t" o:hr="t"/>
        </w:pict>
      </w:r>
    </w:p>
    <w:p>
      <w:pPr>
        <w:pStyle w:val="Heading4"/>
      </w:pPr>
      <w:bookmarkStart w:id="87" w:name="shed-and-workshop-types-we-build"/>
      <w:r>
        <w:t xml:space="preserve">Shed and Workshop Types We Build</w:t>
      </w:r>
      <w:bookmarkEnd w:id="87"/>
    </w:p>
    <w:p>
      <w:pPr>
        <w:pStyle w:val="FirstParagraph"/>
      </w:pPr>
      <w:r>
        <w:rPr>
          <w:b/>
        </w:rPr>
        <w:t xml:space="preserve">Trade Workshops</w:t>
      </w:r>
      <w:r>
        <w:t xml:space="preserve"> </w:t>
      </w:r>
      <w:r>
        <w:t xml:space="preserve">Auto repair, panel beating, mechanical servicing, smash repair, tyre and exhaust centres — trade workshops require specific provisions including vehicle lifts (including in-ground pit reinforcement), drainage for oil and chemical waste, heavy-duty concrete aprons, and often mezzanine offices and amenities. We design workshops around the trade and the equipment.</w:t>
      </w:r>
    </w:p>
    <w:p>
      <w:pPr>
        <w:pStyle w:val="BodyText"/>
      </w:pPr>
      <w:r>
        <w:rPr>
          <w:b/>
        </w:rPr>
        <w:t xml:space="preserve">Fabrication and Manufacturing Sheds</w:t>
      </w:r>
      <w:r>
        <w:t xml:space="preserve"> </w:t>
      </w:r>
      <w:r>
        <w:t xml:space="preserve">Steel fabrication, metalwork, joinery, and light manufacturing sheds require clear-span structures, adequate overhead clearance for materials handling, crane provisions, and industrial-grade concrete floors. We deliver from 200 m² to 2,000 m² for this category.</w:t>
      </w:r>
    </w:p>
    <w:p>
      <w:pPr>
        <w:pStyle w:val="BodyText"/>
      </w:pPr>
      <w:r>
        <w:rPr>
          <w:b/>
        </w:rPr>
        <w:t xml:space="preserve">Storage Sheds and Warehouses</w:t>
      </w:r>
      <w:r>
        <w:t xml:space="preserve"> </w:t>
      </w:r>
      <w:r>
        <w:t xml:space="preserve">Owner-occupier storage buildings for equipment, parts, or general storage — simple, cost-effective portal frame structures with concrete floors and roller doors.</w:t>
      </w:r>
    </w:p>
    <w:p>
      <w:pPr>
        <w:pStyle w:val="BodyText"/>
      </w:pPr>
      <w:r>
        <w:rPr>
          <w:b/>
        </w:rPr>
        <w:t xml:space="preserve">Agricultural and Rural Industrial Sheds</w:t>
      </w:r>
      <w:r>
        <w:t xml:space="preserve"> </w:t>
      </w:r>
      <w:r>
        <w:t xml:space="preserve">Storage of machinery, fertiliser, grain, and agricultural equipment in rural and peri-urban locations around SEQ. We design to agricultural building standards where applicable.</w:t>
      </w:r>
    </w:p>
    <w:p>
      <w:pPr>
        <w:pStyle w:val="BodyText"/>
      </w:pPr>
      <w:r>
        <w:rPr>
          <w:b/>
        </w:rPr>
        <w:t xml:space="preserve">Mezzanine and Office Additions</w:t>
      </w:r>
      <w:r>
        <w:t xml:space="preserve"> </w:t>
      </w:r>
      <w:r>
        <w:t xml:space="preserve">Many shed and workshop clients also need mezzanine storage floors and ground-floor office and amenity areas. We incorporate these into the design, including structural mezzanine floors, fire-rated partitions where required, and staircase access.</w:t>
      </w:r>
    </w:p>
    <w:p>
      <w:r>
        <w:pict>
          <v:rect style="width:0;height:1.5pt" o:hralign="center" o:hrstd="t" o:hr="t"/>
        </w:pict>
      </w:r>
    </w:p>
    <w:p>
      <w:pPr>
        <w:pStyle w:val="Heading4"/>
      </w:pPr>
      <w:bookmarkStart w:id="88" w:name="structure-and-materials"/>
      <w:r>
        <w:t xml:space="preserve">Structure and Materials</w:t>
      </w:r>
      <w:bookmarkEnd w:id="88"/>
    </w:p>
    <w:p>
      <w:pPr>
        <w:pStyle w:val="FirstParagraph"/>
      </w:pPr>
      <w:r>
        <w:t xml:space="preserve">Most industrial sheds and workshops are built using structural steel portal frames — cost-effective, fast to erect, and available in a wide range of standard and custom spans. Cladding is typically corrugated or ribbed metal sheeting (Colorbond or equivalent). Concrete slabs are designed to the specific use — typically 150–200 mm reinforced slabs for light industrial use, thicker where heavy forklift or vehicle loads apply.</w:t>
      </w:r>
    </w:p>
    <w:p>
      <w:pPr>
        <w:pStyle w:val="BodyText"/>
      </w:pPr>
      <w:r>
        <w:t xml:space="preserve">Where security, fire rating, or appearance are priorities, masonry or tilt-up concrete walls can be specified for the lower portion of the building — a common approach in small industrial unit developments where the aesthetic and robustness of a masonry finish are valued.</w:t>
      </w:r>
    </w:p>
    <w:p>
      <w:r>
        <w:pict>
          <v:rect style="width:0;height:1.5pt" o:hralign="center" o:hrstd="t" o:hr="t"/>
        </w:pict>
      </w:r>
    </w:p>
    <w:p>
      <w:pPr>
        <w:pStyle w:val="Heading4"/>
      </w:pPr>
      <w:bookmarkStart w:id="89" w:name="frequently-asked-questions-6"/>
      <w:r>
        <w:t xml:space="preserve">Frequently Asked Questions</w:t>
      </w:r>
      <w:bookmarkEnd w:id="89"/>
    </w:p>
    <w:p>
      <w:pPr>
        <w:pStyle w:val="Heading4"/>
      </w:pPr>
      <w:bookmarkStart w:id="90" w:name="X04626244c16585a5f2d0237527676bf62a2e7db"/>
      <w:r>
        <w:t xml:space="preserve">Q: Do I need a building approval for an industrial shed?</w:t>
      </w:r>
      <w:bookmarkEnd w:id="90"/>
    </w:p>
    <w:p>
      <w:pPr>
        <w:pStyle w:val="FirstParagraph"/>
      </w:pPr>
      <w:r>
        <w:t xml:space="preserve">Yes. Industrial sheds and workshops require Building Approval from a private building certifier and, depending on the site and use, a Development Approval from the local council. Innovare Industrial manages both as part of our design-and-construct service.</w:t>
      </w:r>
    </w:p>
    <w:p>
      <w:pPr>
        <w:pStyle w:val="Heading4"/>
      </w:pPr>
      <w:bookmarkStart w:id="91" w:name="X5983193946ec3c9ee2cfb182e45e5481ce03986"/>
      <w:r>
        <w:t xml:space="preserve">Q: How long does it take to build a small industrial shed?</w:t>
      </w:r>
      <w:bookmarkEnd w:id="91"/>
    </w:p>
    <w:p>
      <w:pPr>
        <w:pStyle w:val="FirstParagraph"/>
      </w:pPr>
      <w:r>
        <w:t xml:space="preserve">A straightforward industrial shed of 200–600 m² typically takes 10–16 weeks from construction commencement. Pre-construction activities (design, approvals) typically take 6–12 weeks prior. Total project duration from engagement to handover is typically 16–28 weeks for this scale.</w:t>
      </w:r>
    </w:p>
    <w:p>
      <w:pPr>
        <w:pStyle w:val="Heading4"/>
      </w:pPr>
      <w:bookmarkStart w:id="92" w:name="X97c15f8835efd8c79cc7fa0991d9b0b6fe396cc"/>
      <w:r>
        <w:t xml:space="preserve">Q: Can you build on a steeply sloping site?</w:t>
      </w:r>
      <w:bookmarkEnd w:id="92"/>
    </w:p>
    <w:p>
      <w:pPr>
        <w:pStyle w:val="FirstParagraph"/>
      </w:pPr>
      <w:r>
        <w:t xml:space="preserve">Yes, though site preparation costs are higher on sloping sites due to cut and fill requirements or the need for pier and beam foundations rather than a standard slab-on-ground. We assess site conditions early in the design process and provide cost estimates that reflect the specific conditions.</w:t>
      </w:r>
    </w:p>
    <w:p>
      <w:pPr>
        <w:pStyle w:val="Heading4"/>
      </w:pPr>
      <w:bookmarkStart w:id="93" w:name="X8307841161d342d4dcfc795aaf98d05753bb417"/>
      <w:r>
        <w:t xml:space="preserve">Q: What is the minimum size project you take on?</w:t>
      </w:r>
      <w:bookmarkEnd w:id="93"/>
    </w:p>
    <w:p>
      <w:pPr>
        <w:pStyle w:val="FirstParagraph"/>
      </w:pPr>
      <w:r>
        <w:t xml:space="preserve">We generally work on projects from 200 m² gross floor area upward. Smaller projects may be referred to specialist shed suppliers depending on the scope and specification level.</w:t>
      </w:r>
    </w:p>
    <w:p>
      <w:r>
        <w:pict>
          <v:rect style="width:0;height:1.5pt" o:hralign="center" o:hrstd="t" o:hr="t"/>
        </w:pict>
      </w:r>
    </w:p>
    <w:p>
      <w:pPr>
        <w:pStyle w:val="FirstParagraph"/>
      </w:pPr>
      <w:r>
        <w:rPr>
          <w:b/>
        </w:rPr>
        <w:t xml:space="preserve">Get a quote for your industrial shed or workshop.</w:t>
      </w:r>
      <w:r>
        <w:t xml:space="preserve"> </w:t>
      </w:r>
      <w:r>
        <w:t xml:space="preserve">Call [Phone Number — to be confirmed] or email [Email Address — to be confirmed].</w:t>
      </w:r>
    </w:p>
    <w:p>
      <w:pPr>
        <w:pStyle w:val="BodyText"/>
      </w:pPr>
      <w:r>
        <w:rPr>
          <w:i/>
        </w:rPr>
        <w:t xml:space="preserve">(See also: Factory Construction | Multi-Unit Industrial Development | Steel Frame Industrial Builds)</w:t>
      </w:r>
    </w:p>
    <w:p>
      <w:r>
        <w:pict>
          <v:rect style="width:0;height:1.5pt" o:hralign="center" o:hrstd="t" o:hr="t"/>
        </w:pict>
      </w:r>
    </w:p>
    <w:p>
      <w:pPr>
        <w:pStyle w:val="Heading2"/>
      </w:pPr>
      <w:bookmarkStart w:id="94" w:name="page-8-multi-unit-industrial-development"/>
      <w:r>
        <w:t xml:space="preserve">Page 8: Multi-Unit Industrial Development</w:t>
      </w:r>
      <w:bookmarkEnd w:id="94"/>
    </w:p>
    <w:p>
      <w:pPr>
        <w:pStyle w:val="FirstParagraph"/>
      </w:pPr>
      <w:r>
        <w:rPr>
          <w:b/>
        </w:rPr>
        <w:t xml:space="preserve">Meta Title:</w:t>
      </w:r>
      <w:r>
        <w:t xml:space="preserve"> </w:t>
      </w:r>
      <w:r>
        <w:t xml:space="preserve">Multi-Unit Industrial Development Builder SEQ | Innovare Industrial</w:t>
      </w:r>
      <w:r>
        <w:t xml:space="preserve"> </w:t>
      </w:r>
      <w:r>
        <w:rPr>
          <w:b/>
        </w:rPr>
        <w:t xml:space="preserve">Meta Description:</w:t>
      </w:r>
      <w:r>
        <w:t xml:space="preserve"> </w:t>
      </w:r>
      <w:r>
        <w:t xml:space="preserve">Innovare Industrial builds strata-titled multi-unit industrial estates for developers and investors across Brisbane, Gold Coast and SEQ — design, construct, certify.</w:t>
      </w:r>
      <w:r>
        <w:t xml:space="preserve"> </w:t>
      </w:r>
      <w:r>
        <w:rPr>
          <w:b/>
        </w:rPr>
        <w:t xml:space="preserve">URL Slug:</w:t>
      </w:r>
      <w:r>
        <w:t xml:space="preserve"> </w:t>
      </w:r>
      <w:r>
        <w:t xml:space="preserve">/multi-unit-industrial-development</w:t>
      </w:r>
      <w:r>
        <w:t xml:space="preserve"> </w:t>
      </w:r>
      <w:r>
        <w:rPr>
          <w:b/>
        </w:rPr>
        <w:t xml:space="preserve">Primary Keyword:</w:t>
      </w:r>
      <w:r>
        <w:t xml:space="preserve"> </w:t>
      </w:r>
      <w:r>
        <w:t xml:space="preserve">multi-unit industrial development builder SEQ</w:t>
      </w:r>
      <w:r>
        <w:t xml:space="preserve"> </w:t>
      </w:r>
      <w:r>
        <w:rPr>
          <w:b/>
        </w:rPr>
        <w:t xml:space="preserve">Secondary Keywords:</w:t>
      </w:r>
      <w:r>
        <w:t xml:space="preserve"> </w:t>
      </w:r>
      <w:r>
        <w:t xml:space="preserve">strata industrial unit developer Queensland, industrial estate construction Brisbane, small industrial unit builder Gold Coast, industrial unit development SEQ</w:t>
      </w:r>
    </w:p>
    <w:p>
      <w:r>
        <w:pict>
          <v:rect style="width:0;height:1.5pt" o:hralign="center" o:hrstd="t" o:hr="t"/>
        </w:pict>
      </w:r>
    </w:p>
    <w:p>
      <w:pPr>
        <w:pStyle w:val="Heading3"/>
      </w:pPr>
      <w:bookmarkStart w:id="95" w:name="Xda72c5c220db3d04ead242101c4558101c31844"/>
      <w:r>
        <w:t xml:space="preserve">Multi-Unit Industrial Development — South East Queensland</w:t>
      </w:r>
      <w:bookmarkEnd w:id="95"/>
    </w:p>
    <w:p>
      <w:pPr>
        <w:pStyle w:val="FirstParagraph"/>
      </w:pPr>
      <w:r>
        <w:t xml:space="preserve">Innovare Industrial builds multi-unit industrial estates and strata-titled industrial unit developments for property developers and investors across South East Queensland. From a 10-unit tilt-up industrial estate in Yatala to a 30-unit portal frame complex in Brendale, we deliver industrial unit developments that are well-designed, efficiently constructed, and optimally positioned for the owner-occupier and investor market.</w:t>
      </w:r>
    </w:p>
    <w:p>
      <w:pPr>
        <w:pStyle w:val="BodyText"/>
      </w:pPr>
      <w:r>
        <w:t xml:space="preserve">The demand for small-format industrial strata units — typically 150 m² to 600 m² per unit — remains strong across SEQ’s growth corridors. Tradies, small manufacturers, storage operators, and small 3PL businesses all compete for quality strata industrial space. Developers who build well-located, well-specified industrial unit estates continue to achieve strong pre-sales and post-completion yields.</w:t>
      </w:r>
    </w:p>
    <w:p>
      <w:r>
        <w:pict>
          <v:rect style="width:0;height:1.5pt" o:hralign="center" o:hrstd="t" o:hr="t"/>
        </w:pict>
      </w:r>
    </w:p>
    <w:p>
      <w:pPr>
        <w:pStyle w:val="Heading4"/>
      </w:pPr>
      <w:bookmarkStart w:id="96" w:name="development-types"/>
      <w:r>
        <w:t xml:space="preserve">Development Types</w:t>
      </w:r>
      <w:bookmarkEnd w:id="96"/>
    </w:p>
    <w:p>
      <w:pPr>
        <w:pStyle w:val="FirstParagraph"/>
      </w:pPr>
      <w:r>
        <w:rPr>
          <w:b/>
        </w:rPr>
        <w:t xml:space="preserve">Tilt-Up Concrete Unit Estates</w:t>
      </w:r>
      <w:r>
        <w:t xml:space="preserve"> </w:t>
      </w:r>
      <w:r>
        <w:t xml:space="preserve">The most common construction system for multi-unit industrial developments in SEQ. Tilt-up panels provide a durable, low-maintenance, attractive finish and deliver efficient construction programmes when the estate involves 10 or more units. Panel casting, cranage, and bracing are coordinated as a single construction sequence — fast and cost-effective at scale.</w:t>
      </w:r>
    </w:p>
    <w:p>
      <w:pPr>
        <w:pStyle w:val="BodyText"/>
      </w:pPr>
      <w:r>
        <w:rPr>
          <w:b/>
        </w:rPr>
        <w:t xml:space="preserve">Portal Frame Steel Unit Complexes</w:t>
      </w:r>
      <w:r>
        <w:t xml:space="preserve"> </w:t>
      </w:r>
      <w:r>
        <w:t xml:space="preserve">Steel portal frame construction is well-suited to smaller unit developments (6–12 units) where the repetition economy of tilt-up does not fully materialise. Steel frames deliver clear spans, fast erection, and flexibility in unit width configuration.</w:t>
      </w:r>
    </w:p>
    <w:p>
      <w:pPr>
        <w:pStyle w:val="BodyText"/>
      </w:pPr>
      <w:r>
        <w:rPr>
          <w:b/>
        </w:rPr>
        <w:t xml:space="preserve">Mixed Construction Systems</w:t>
      </w:r>
      <w:r>
        <w:t xml:space="preserve"> </w:t>
      </w:r>
      <w:r>
        <w:t xml:space="preserve">Larger estates may use a hybrid approach — tilt-up perimeter walls with internal portal frame structures — to optimise cost, appearance, and structural performance.</w:t>
      </w:r>
    </w:p>
    <w:p>
      <w:r>
        <w:pict>
          <v:rect style="width:0;height:1.5pt" o:hralign="center" o:hrstd="t" o:hr="t"/>
        </w:pict>
      </w:r>
    </w:p>
    <w:p>
      <w:pPr>
        <w:pStyle w:val="Heading4"/>
      </w:pPr>
      <w:bookmarkStart w:id="97" w:name="what-developers-need-from-a-builder"/>
      <w:r>
        <w:t xml:space="preserve">What Developers Need From a Builder</w:t>
      </w:r>
      <w:bookmarkEnd w:id="97"/>
    </w:p>
    <w:p>
      <w:pPr>
        <w:pStyle w:val="FirstParagraph"/>
      </w:pPr>
      <w:r>
        <w:t xml:space="preserve">Multi-unit industrial development involves a number of specific requirements that general commercial builders may not manage well:</w:t>
      </w:r>
    </w:p>
    <w:p>
      <w:pPr>
        <w:numPr>
          <w:ilvl w:val="0"/>
          <w:numId w:val="1005"/>
        </w:numPr>
        <w:pStyle w:val="Compact"/>
      </w:pPr>
      <w:r>
        <w:rPr>
          <w:b/>
        </w:rPr>
        <w:t xml:space="preserve">Unit mix and configuration</w:t>
      </w:r>
      <w:r>
        <w:t xml:space="preserve"> </w:t>
      </w:r>
      <w:r>
        <w:t xml:space="preserve">— optimising the number and size of units for the target market and the site’s yield requirements</w:t>
      </w:r>
    </w:p>
    <w:p>
      <w:pPr>
        <w:numPr>
          <w:ilvl w:val="0"/>
          <w:numId w:val="1005"/>
        </w:numPr>
        <w:pStyle w:val="Compact"/>
      </w:pPr>
      <w:r>
        <w:rPr>
          <w:b/>
        </w:rPr>
        <w:t xml:space="preserve">Strata plan coordination</w:t>
      </w:r>
      <w:r>
        <w:t xml:space="preserve"> </w:t>
      </w:r>
      <w:r>
        <w:t xml:space="preserve">— working with surveyors and solicitors to ensure the building design is compatible with the proposed strata boundaries</w:t>
      </w:r>
    </w:p>
    <w:p>
      <w:pPr>
        <w:numPr>
          <w:ilvl w:val="0"/>
          <w:numId w:val="1005"/>
        </w:numPr>
        <w:pStyle w:val="Compact"/>
      </w:pPr>
      <w:r>
        <w:rPr>
          <w:b/>
        </w:rPr>
        <w:t xml:space="preserve">Gross Realisable Value (GRV) modelling</w:t>
      </w:r>
      <w:r>
        <w:t xml:space="preserve"> </w:t>
      </w:r>
      <w:r>
        <w:t xml:space="preserve">— understanding how construction cost, timing, and specification level affect development margin</w:t>
      </w:r>
    </w:p>
    <w:p>
      <w:pPr>
        <w:numPr>
          <w:ilvl w:val="0"/>
          <w:numId w:val="1005"/>
        </w:numPr>
        <w:pStyle w:val="Compact"/>
      </w:pPr>
      <w:r>
        <w:rPr>
          <w:b/>
        </w:rPr>
        <w:t xml:space="preserve">Pre-sales and finance conditions</w:t>
      </w:r>
      <w:r>
        <w:t xml:space="preserve"> </w:t>
      </w:r>
      <w:r>
        <w:t xml:space="preserve">— building to a programme that supports pre-sale settlements and finance drawdowns</w:t>
      </w:r>
    </w:p>
    <w:p>
      <w:pPr>
        <w:numPr>
          <w:ilvl w:val="0"/>
          <w:numId w:val="1005"/>
        </w:numPr>
        <w:pStyle w:val="Compact"/>
      </w:pPr>
      <w:r>
        <w:rPr>
          <w:b/>
        </w:rPr>
        <w:t xml:space="preserve">End-user fitout variability</w:t>
      </w:r>
      <w:r>
        <w:t xml:space="preserve"> </w:t>
      </w:r>
      <w:r>
        <w:t xml:space="preserve">— designing shells that can be readily adapted by different purchasers without structural modifications</w:t>
      </w:r>
    </w:p>
    <w:p>
      <w:pPr>
        <w:pStyle w:val="FirstParagraph"/>
      </w:pPr>
      <w:r>
        <w:t xml:space="preserve">Innovare Industrial understands all of these requirements. We have delivered multi-unit industrial developments as design-and-construct projects, working directly with developer clients and their financiers, real estate agents, and solicitors.</w:t>
      </w:r>
    </w:p>
    <w:p>
      <w:r>
        <w:pict>
          <v:rect style="width:0;height:1.5pt" o:hralign="center" o:hrstd="t" o:hr="t"/>
        </w:pict>
      </w:r>
    </w:p>
    <w:p>
      <w:pPr>
        <w:pStyle w:val="Heading4"/>
      </w:pPr>
      <w:bookmarkStart w:id="98" w:name="frequently-asked-questions-7"/>
      <w:r>
        <w:t xml:space="preserve">Frequently Asked Questions</w:t>
      </w:r>
      <w:bookmarkEnd w:id="98"/>
    </w:p>
    <w:p>
      <w:pPr>
        <w:pStyle w:val="Heading4"/>
      </w:pPr>
      <w:bookmarkStart w:id="99" w:name="X8be13f72023fd102e98e0edf1dad62251e28bae"/>
      <w:r>
        <w:t xml:space="preserve">Q: What is the typical yield from a multi-unit industrial development in SEQ?</w:t>
      </w:r>
      <w:bookmarkEnd w:id="99"/>
    </w:p>
    <w:p>
      <w:pPr>
        <w:pStyle w:val="FirstParagraph"/>
      </w:pPr>
      <w:r>
        <w:t xml:space="preserve">Gross rental yields for strata industrial units in SEQ growth corridors (Brendale, Narangba, Yatala, Ormeau) have typically ranged from 5% to 7% in recent years, depending on location, specification, and market conditions. We recommend clients work with an industrial property specialist for current market assessments.</w:t>
      </w:r>
    </w:p>
    <w:p>
      <w:pPr>
        <w:pStyle w:val="Heading4"/>
      </w:pPr>
      <w:bookmarkStart w:id="100" w:name="Xde1cfc85e507282bdeec99ecc587c323ac1d86f"/>
      <w:r>
        <w:t xml:space="preserve">Q: Can you build a multi-unit development on a design-and-construct basis for a fixed price?</w:t>
      </w:r>
      <w:bookmarkEnd w:id="100"/>
    </w:p>
    <w:p>
      <w:pPr>
        <w:pStyle w:val="FirstParagraph"/>
      </w:pPr>
      <w:r>
        <w:t xml:space="preserve">Yes. Once the design is finalised and the development approval obtained, we contract on a fixed-price lump-sum basis. Early-stage engagement on a cost-plan basis is also available for developers at the feasibility stage.</w:t>
      </w:r>
    </w:p>
    <w:p>
      <w:pPr>
        <w:pStyle w:val="Heading4"/>
      </w:pPr>
      <w:bookmarkStart w:id="101" w:name="X84e22f590cf53a6685c31da3f78780837430c64"/>
      <w:r>
        <w:t xml:space="preserve">Q: How many units can typically fit on a standard industrial zoned block?</w:t>
      </w:r>
      <w:bookmarkEnd w:id="101"/>
    </w:p>
    <w:p>
      <w:pPr>
        <w:pStyle w:val="FirstParagraph"/>
      </w:pPr>
      <w:r>
        <w:t xml:space="preserve">This depends on the site area, local planning scheme requirements (setbacks, car parking ratios, site cover), and the target unit size. A 5,000 m² site in a typical SEQ industrial zone might accommodate 12–18 units of 150–250 m² each. We prepare preliminary site layouts as part of our early engagement service.</w:t>
      </w:r>
    </w:p>
    <w:p>
      <w:pPr>
        <w:pStyle w:val="Heading4"/>
      </w:pPr>
      <w:bookmarkStart w:id="102" w:name="Xa00d54f88eb38029f09f0080139d458728ded33"/>
      <w:r>
        <w:t xml:space="preserve">Q: Do you project manage the strata certification process?</w:t>
      </w:r>
      <w:bookmarkEnd w:id="102"/>
    </w:p>
    <w:p>
      <w:pPr>
        <w:pStyle w:val="FirstParagraph"/>
      </w:pPr>
      <w:r>
        <w:t xml:space="preserve">We coordinate the building certifier through to the Certificate of Classification, and we work with the strata surveyor and solicitor to ensure the completed building is consistent with the strata plan. Formal strata certification is the client’s solicitor’s responsibility, but we provide all necessary construction documentation.</w:t>
      </w:r>
    </w:p>
    <w:p>
      <w:r>
        <w:pict>
          <v:rect style="width:0;height:1.5pt" o:hralign="center" o:hrstd="t" o:hr="t"/>
        </w:pict>
      </w:r>
    </w:p>
    <w:p>
      <w:pPr>
        <w:pStyle w:val="FirstParagraph"/>
      </w:pPr>
      <w:r>
        <w:rPr>
          <w:b/>
        </w:rPr>
        <w:t xml:space="preserve">Discuss your industrial development project.</w:t>
      </w:r>
      <w:r>
        <w:t xml:space="preserve"> </w:t>
      </w:r>
      <w:r>
        <w:t xml:space="preserve">Call [Phone Number — to be confirmed] or email [Email Address — to be confirmed].</w:t>
      </w:r>
    </w:p>
    <w:p>
      <w:pPr>
        <w:pStyle w:val="BodyText"/>
      </w:pPr>
      <w:r>
        <w:rPr>
          <w:i/>
        </w:rPr>
        <w:t xml:space="preserve">(See also: Tilt-Up Concrete Construction | Steel Frame Industrial Builds | Industrial Sheds and Workshops | Projects Gallery)</w:t>
      </w:r>
    </w:p>
    <w:p>
      <w:r>
        <w:pict>
          <v:rect style="width:0;height:1.5pt" o:hralign="center" o:hrstd="t" o:hr="t"/>
        </w:pict>
      </w:r>
    </w:p>
    <w:p>
      <w:pPr>
        <w:pStyle w:val="Heading2"/>
      </w:pPr>
      <w:bookmarkStart w:id="103" w:name="page-9-tilt-up-concrete-construction"/>
      <w:r>
        <w:t xml:space="preserve">Page 9: Tilt-Up Concrete Construction</w:t>
      </w:r>
      <w:bookmarkEnd w:id="103"/>
    </w:p>
    <w:p>
      <w:pPr>
        <w:pStyle w:val="FirstParagraph"/>
      </w:pPr>
      <w:r>
        <w:rPr>
          <w:b/>
        </w:rPr>
        <w:t xml:space="preserve">Meta Title:</w:t>
      </w:r>
      <w:r>
        <w:t xml:space="preserve"> </w:t>
      </w:r>
      <w:r>
        <w:t xml:space="preserve">Tilt-Up Concrete Construction Brisbane &amp; SEQ | Innovare Industrial</w:t>
      </w:r>
      <w:r>
        <w:t xml:space="preserve"> </w:t>
      </w:r>
      <w:r>
        <w:rPr>
          <w:b/>
        </w:rPr>
        <w:t xml:space="preserve">Meta Description:</w:t>
      </w:r>
      <w:r>
        <w:t xml:space="preserve"> </w:t>
      </w:r>
      <w:r>
        <w:t xml:space="preserve">Innovare Industrial specialises in tilt-up concrete panel construction for industrial buildings across Brisbane, Gold Coast and SEQ — fire-rated, secure, durable.</w:t>
      </w:r>
      <w:r>
        <w:t xml:space="preserve"> </w:t>
      </w:r>
      <w:r>
        <w:rPr>
          <w:b/>
        </w:rPr>
        <w:t xml:space="preserve">URL Slug:</w:t>
      </w:r>
      <w:r>
        <w:t xml:space="preserve"> </w:t>
      </w:r>
      <w:r>
        <w:t xml:space="preserve">/tilt-up-concrete-construction</w:t>
      </w:r>
      <w:r>
        <w:t xml:space="preserve"> </w:t>
      </w:r>
      <w:r>
        <w:rPr>
          <w:b/>
        </w:rPr>
        <w:t xml:space="preserve">Primary Keyword:</w:t>
      </w:r>
      <w:r>
        <w:t xml:space="preserve"> </w:t>
      </w:r>
      <w:r>
        <w:t xml:space="preserve">tilt up construction Brisbane</w:t>
      </w:r>
      <w:r>
        <w:t xml:space="preserve"> </w:t>
      </w:r>
      <w:r>
        <w:rPr>
          <w:b/>
        </w:rPr>
        <w:t xml:space="preserve">Secondary Keywords:</w:t>
      </w:r>
      <w:r>
        <w:t xml:space="preserve"> </w:t>
      </w:r>
      <w:r>
        <w:t xml:space="preserve">tilt-up panel builder Queensland, tilt-up concrete warehouse SEQ, tilt-up industrial building Gold Coast, concrete panel construction Brisbane</w:t>
      </w:r>
    </w:p>
    <w:p>
      <w:r>
        <w:pict>
          <v:rect style="width:0;height:1.5pt" o:hralign="center" o:hrstd="t" o:hr="t"/>
        </w:pict>
      </w:r>
    </w:p>
    <w:p>
      <w:pPr>
        <w:pStyle w:val="Heading3"/>
      </w:pPr>
      <w:bookmarkStart w:id="104" w:name="X0c80fb451cde5e068c6ab4e0010996c4d6d1bbe"/>
      <w:r>
        <w:t xml:space="preserve">Tilt-Up Concrete Construction — Brisbane and South East Queensland</w:t>
      </w:r>
      <w:bookmarkEnd w:id="104"/>
    </w:p>
    <w:p>
      <w:pPr>
        <w:pStyle w:val="FirstParagraph"/>
      </w:pPr>
      <w:r>
        <w:t xml:space="preserve">Tilt-up concrete construction is one of the most efficient and cost-effective structural systems for industrial buildings in Queensland. Innovare Industrial is an experienced tilt-up builder delivering factories, warehouses, distribution centres, and multi-unit industrial developments using precast tilt-up concrete panels across Brisbane, Gold Coast, and South East Queensland.</w:t>
      </w:r>
    </w:p>
    <w:p>
      <w:pPr>
        <w:pStyle w:val="BodyText"/>
      </w:pPr>
      <w:r>
        <w:t xml:space="preserve">Tilt-up construction involves casting large concrete panels horizontally on the building’s floor slab, then lifting (tilting) them into their final vertical position using a mobile crane. The system delivers excellent structural performance, fire resistance, thermal mass, and security — all important attributes for industrial buildings — and is highly efficient when the building involves long wall panels and a sufficient number of repetitive lifts to justify the casting and crane programme.</w:t>
      </w:r>
    </w:p>
    <w:p>
      <w:r>
        <w:pict>
          <v:rect style="width:0;height:1.5pt" o:hralign="center" o:hrstd="t" o:hr="t"/>
        </w:pict>
      </w:r>
    </w:p>
    <w:p>
      <w:pPr>
        <w:pStyle w:val="Heading4"/>
      </w:pPr>
      <w:bookmarkStart w:id="105" w:name="why-tilt-up-for-industrial-buildings"/>
      <w:r>
        <w:t xml:space="preserve">Why Tilt-Up for Industrial Buildings?</w:t>
      </w:r>
      <w:bookmarkEnd w:id="105"/>
    </w:p>
    <w:p>
      <w:pPr>
        <w:pStyle w:val="FirstParagraph"/>
      </w:pPr>
      <w:r>
        <w:rPr>
          <w:b/>
        </w:rPr>
        <w:t xml:space="preserve">Fire Rating</w:t>
      </w:r>
      <w:r>
        <w:t xml:space="preserve"> </w:t>
      </w:r>
      <w:r>
        <w:t xml:space="preserve">Tilt-up concrete panels are inherently fire-rated. A standard 150 mm tilt-up panel achieves a Fire Resistance Level (FRL) of at least 120/120/120 under AS 1530.4. This makes tilt-up the preferred structural system for buildings with reduced boundary setbacks, where fire-rated walls are required under the NCC.</w:t>
      </w:r>
    </w:p>
    <w:p>
      <w:pPr>
        <w:pStyle w:val="BodyText"/>
      </w:pPr>
      <w:r>
        <w:rPr>
          <w:b/>
        </w:rPr>
        <w:t xml:space="preserve">Security</w:t>
      </w:r>
      <w:r>
        <w:t xml:space="preserve"> </w:t>
      </w:r>
      <w:r>
        <w:t xml:space="preserve">Concrete walls are significantly more resistant to break-in and impact than metal-clad steel frame buildings. For warehouses storing high-value goods, logistics operators, and pharmaceutical distributors, tilt-up provides a level of passive security that metal cladding cannot match.</w:t>
      </w:r>
    </w:p>
    <w:p>
      <w:pPr>
        <w:pStyle w:val="BodyText"/>
      </w:pPr>
      <w:r>
        <w:rPr>
          <w:b/>
        </w:rPr>
        <w:t xml:space="preserve">Durability and Low Maintenance</w:t>
      </w:r>
      <w:r>
        <w:t xml:space="preserve"> </w:t>
      </w:r>
      <w:r>
        <w:t xml:space="preserve">A well-constructed tilt-up building requires minimal maintenance over its service life. Concrete panels do not corrode, are not susceptible to the termite attack that affects timber elements, and maintain their structural performance for decades. The initial cost premium over a steel-clad building is often recovered in lower maintenance costs over the asset’s life.</w:t>
      </w:r>
    </w:p>
    <w:p>
      <w:pPr>
        <w:pStyle w:val="BodyText"/>
      </w:pPr>
      <w:r>
        <w:rPr>
          <w:b/>
        </w:rPr>
        <w:t xml:space="preserve">Aesthetic Flexibility</w:t>
      </w:r>
      <w:r>
        <w:t xml:space="preserve"> </w:t>
      </w:r>
      <w:r>
        <w:t xml:space="preserve">Tilt-up panels can incorporate form liners, reveals, painted finishes, and even expressed aggregate finishes to create visually appealing industrial buildings. In multi-unit industrial developments where purchaser presentation matters, a tilt-up estate typically presents more favourably than a metal-clad equivalent.</w:t>
      </w:r>
    </w:p>
    <w:p>
      <w:pPr>
        <w:pStyle w:val="BodyText"/>
      </w:pPr>
      <w:r>
        <w:rPr>
          <w:b/>
        </w:rPr>
        <w:t xml:space="preserve">Programme Efficiency at Scale</w:t>
      </w:r>
      <w:r>
        <w:t xml:space="preserve"> </w:t>
      </w:r>
      <w:r>
        <w:t xml:space="preserve">For buildings with large wall areas and a sufficient number of repetitive panels, tilt-up delivers compressed construction programmes. Once the floor slab is cast and the panels are formed and cast on it, a full building can be stood up in a day or two with a mobile crane. This speed advantage is significant for large warehouses and multi-unit developments.</w:t>
      </w:r>
    </w:p>
    <w:p>
      <w:r>
        <w:pict>
          <v:rect style="width:0;height:1.5pt" o:hralign="center" o:hrstd="t" o:hr="t"/>
        </w:pict>
      </w:r>
    </w:p>
    <w:p>
      <w:pPr>
        <w:pStyle w:val="Heading4"/>
      </w:pPr>
      <w:bookmarkStart w:id="106" w:name="tilt-up-construction-process"/>
      <w:r>
        <w:t xml:space="preserve">Tilt-Up Construction Process</w:t>
      </w:r>
      <w:bookmarkEnd w:id="106"/>
    </w:p>
    <w:p>
      <w:pPr>
        <w:numPr>
          <w:ilvl w:val="0"/>
          <w:numId w:val="1006"/>
        </w:numPr>
        <w:pStyle w:val="Compact"/>
      </w:pPr>
      <w:r>
        <w:rPr>
          <w:b/>
        </w:rPr>
        <w:t xml:space="preserve">Site Preparation and Slab Construction</w:t>
      </w:r>
      <w:r>
        <w:t xml:space="preserve"> </w:t>
      </w:r>
      <w:r>
        <w:t xml:space="preserve">— The floor slab is cast first, serving as the casting bed for the panels</w:t>
      </w:r>
    </w:p>
    <w:p>
      <w:pPr>
        <w:numPr>
          <w:ilvl w:val="0"/>
          <w:numId w:val="1006"/>
        </w:numPr>
        <w:pStyle w:val="Compact"/>
      </w:pPr>
      <w:r>
        <w:rPr>
          <w:b/>
        </w:rPr>
        <w:t xml:space="preserve">Panel Layout and Formwork</w:t>
      </w:r>
      <w:r>
        <w:t xml:space="preserve"> </w:t>
      </w:r>
      <w:r>
        <w:t xml:space="preserve">— Panel perimeters are set out on the slab, with blockouts for openings cut into the forms</w:t>
      </w:r>
    </w:p>
    <w:p>
      <w:pPr>
        <w:numPr>
          <w:ilvl w:val="0"/>
          <w:numId w:val="1006"/>
        </w:numPr>
        <w:pStyle w:val="Compact"/>
      </w:pPr>
      <w:r>
        <w:rPr>
          <w:b/>
        </w:rPr>
        <w:t xml:space="preserve">Reinforcement Placement</w:t>
      </w:r>
      <w:r>
        <w:t xml:space="preserve"> </w:t>
      </w:r>
      <w:r>
        <w:t xml:space="preserve">— Steel reinforcement to AS 3600 design is placed within each panel</w:t>
      </w:r>
    </w:p>
    <w:p>
      <w:pPr>
        <w:numPr>
          <w:ilvl w:val="0"/>
          <w:numId w:val="1006"/>
        </w:numPr>
        <w:pStyle w:val="Compact"/>
      </w:pPr>
      <w:r>
        <w:rPr>
          <w:b/>
        </w:rPr>
        <w:t xml:space="preserve">Lifting Inserts and Bracing Anchors</w:t>
      </w:r>
      <w:r>
        <w:t xml:space="preserve"> </w:t>
      </w:r>
      <w:r>
        <w:t xml:space="preserve">— Proprietary lifting inserts and temporary bracing anchors are cast into each panel</w:t>
      </w:r>
    </w:p>
    <w:p>
      <w:pPr>
        <w:numPr>
          <w:ilvl w:val="0"/>
          <w:numId w:val="1006"/>
        </w:numPr>
        <w:pStyle w:val="Compact"/>
      </w:pPr>
      <w:r>
        <w:rPr>
          <w:b/>
        </w:rPr>
        <w:t xml:space="preserve">Concrete Placement</w:t>
      </w:r>
      <w:r>
        <w:t xml:space="preserve"> </w:t>
      </w:r>
      <w:r>
        <w:t xml:space="preserve">— Panels are poured and finished using the slab as the finished soffit of the panel face</w:t>
      </w:r>
    </w:p>
    <w:p>
      <w:pPr>
        <w:numPr>
          <w:ilvl w:val="0"/>
          <w:numId w:val="1006"/>
        </w:numPr>
        <w:pStyle w:val="Compact"/>
      </w:pPr>
      <w:r>
        <w:rPr>
          <w:b/>
        </w:rPr>
        <w:t xml:space="preserve">Crane Lift</w:t>
      </w:r>
      <w:r>
        <w:t xml:space="preserve"> </w:t>
      </w:r>
      <w:r>
        <w:t xml:space="preserve">— A mobile crane tilts each panel to vertical and holds it while temporary steel bracing is installed</w:t>
      </w:r>
    </w:p>
    <w:p>
      <w:pPr>
        <w:numPr>
          <w:ilvl w:val="0"/>
          <w:numId w:val="1006"/>
        </w:numPr>
        <w:pStyle w:val="Compact"/>
      </w:pPr>
      <w:r>
        <w:rPr>
          <w:b/>
        </w:rPr>
        <w:t xml:space="preserve">Connection and Grouting</w:t>
      </w:r>
      <w:r>
        <w:t xml:space="preserve"> </w:t>
      </w:r>
      <w:r>
        <w:t xml:space="preserve">— Panels are connected to footings, to each other, and to the roof structure; grout is applied to connections</w:t>
      </w:r>
    </w:p>
    <w:p>
      <w:pPr>
        <w:numPr>
          <w:ilvl w:val="0"/>
          <w:numId w:val="1006"/>
        </w:numPr>
        <w:pStyle w:val="Compact"/>
      </w:pPr>
      <w:r>
        <w:rPr>
          <w:b/>
        </w:rPr>
        <w:t xml:space="preserve">Roof Structure</w:t>
      </w:r>
      <w:r>
        <w:t xml:space="preserve"> </w:t>
      </w:r>
      <w:r>
        <w:t xml:space="preserve">— Portal frame roof structure is erected after wall panels are in place and braced</w:t>
      </w:r>
    </w:p>
    <w:p>
      <w:pPr>
        <w:numPr>
          <w:ilvl w:val="0"/>
          <w:numId w:val="1006"/>
        </w:numPr>
        <w:pStyle w:val="Compact"/>
      </w:pPr>
      <w:r>
        <w:rPr>
          <w:b/>
        </w:rPr>
        <w:t xml:space="preserve">Finishing</w:t>
      </w:r>
      <w:r>
        <w:t xml:space="preserve"> </w:t>
      </w:r>
      <w:r>
        <w:t xml:space="preserve">— Joints, reveals, and panel finishes are completed; windows, doors, and penetrations are fitted</w:t>
      </w:r>
    </w:p>
    <w:p>
      <w:r>
        <w:pict>
          <v:rect style="width:0;height:1.5pt" o:hralign="center" o:hrstd="t" o:hr="t"/>
        </w:pict>
      </w:r>
    </w:p>
    <w:p>
      <w:pPr>
        <w:pStyle w:val="Heading4"/>
      </w:pPr>
      <w:bookmarkStart w:id="107" w:name="design-standards"/>
      <w:r>
        <w:t xml:space="preserve">Design Standards</w:t>
      </w:r>
      <w:bookmarkEnd w:id="107"/>
    </w:p>
    <w:p>
      <w:pPr>
        <w:pStyle w:val="FirstParagraph"/>
      </w:pPr>
      <w:r>
        <w:t xml:space="preserve">Tilt-up structures designed and constructed by Innovare Industrial comply with:</w:t>
      </w:r>
      <w:r>
        <w:t xml:space="preserve"> </w:t>
      </w:r>
      <w:r>
        <w:t xml:space="preserve">-</w:t>
      </w:r>
      <w:r>
        <w:t xml:space="preserve"> </w:t>
      </w:r>
      <w:r>
        <w:rPr>
          <w:b/>
        </w:rPr>
        <w:t xml:space="preserve">AS 3600:2018</w:t>
      </w:r>
      <w:r>
        <w:t xml:space="preserve"> </w:t>
      </w:r>
      <w:r>
        <w:t xml:space="preserve">— Concrete Structures</w:t>
      </w:r>
      <w:r>
        <w:t xml:space="preserve"> </w:t>
      </w:r>
      <w:r>
        <w:t xml:space="preserve">-</w:t>
      </w:r>
      <w:r>
        <w:t xml:space="preserve"> </w:t>
      </w:r>
      <w:r>
        <w:rPr>
          <w:b/>
        </w:rPr>
        <w:t xml:space="preserve">AS/NZS 1170.1 and 1170.2</w:t>
      </w:r>
      <w:r>
        <w:t xml:space="preserve"> </w:t>
      </w:r>
      <w:r>
        <w:t xml:space="preserve">— Structural and Wind Loading</w:t>
      </w:r>
      <w:r>
        <w:t xml:space="preserve"> </w:t>
      </w:r>
      <w:r>
        <w:t xml:space="preserve">-</w:t>
      </w:r>
      <w:r>
        <w:t xml:space="preserve"> </w:t>
      </w:r>
      <w:r>
        <w:rPr>
          <w:b/>
        </w:rPr>
        <w:t xml:space="preserve">Concrete Institute of Australia — CIA Z69 Tilt-Up Concrete Construction Design Guide</w:t>
      </w:r>
      <w:r>
        <w:t xml:space="preserve"> </w:t>
      </w:r>
      <w:r>
        <w:t xml:space="preserve">-</w:t>
      </w:r>
      <w:r>
        <w:t xml:space="preserve"> </w:t>
      </w:r>
      <w:r>
        <w:rPr>
          <w:b/>
        </w:rPr>
        <w:t xml:space="preserve">NCC Volume 1</w:t>
      </w:r>
      <w:r>
        <w:t xml:space="preserve"> </w:t>
      </w:r>
      <w:r>
        <w:t xml:space="preserve">— as applicable to the building classification and location</w:t>
      </w:r>
      <w:r>
        <w:t xml:space="preserve"> </w:t>
      </w:r>
      <w:r>
        <w:t xml:space="preserve">- All structural design is certified by a registered RPEQ (Registered Professional Engineer of Queensland)</w:t>
      </w:r>
    </w:p>
    <w:p>
      <w:r>
        <w:pict>
          <v:rect style="width:0;height:1.5pt" o:hralign="center" o:hrstd="t" o:hr="t"/>
        </w:pict>
      </w:r>
    </w:p>
    <w:p>
      <w:pPr>
        <w:pStyle w:val="Heading4"/>
      </w:pPr>
      <w:bookmarkStart w:id="108" w:name="frequently-asked-questions-8"/>
      <w:r>
        <w:t xml:space="preserve">Frequently Asked Questions</w:t>
      </w:r>
      <w:bookmarkEnd w:id="108"/>
    </w:p>
    <w:p>
      <w:pPr>
        <w:pStyle w:val="Heading4"/>
      </w:pPr>
      <w:bookmarkStart w:id="109" w:name="Xc9f084a291b4be40ee5021fdcf488f981d0150b"/>
      <w:r>
        <w:t xml:space="preserve">Q: Is tilt-up cheaper than steel frame construction?</w:t>
      </w:r>
      <w:bookmarkEnd w:id="109"/>
    </w:p>
    <w:p>
      <w:pPr>
        <w:pStyle w:val="FirstParagraph"/>
      </w:pPr>
      <w:r>
        <w:t xml:space="preserve">The cost-competitiveness of tilt-up relative to steel frame depends on the building’s size and wall-to-floor-area ratio. For large, simple buildings with long repetitive walls, tilt-up is typically cost-competitive with or cheaper than steel frame. For smaller or more complex buildings, steel frame is often more economical. Innovare Industrial provides comparative cost estimates for both systems.</w:t>
      </w:r>
    </w:p>
    <w:p>
      <w:pPr>
        <w:pStyle w:val="Heading4"/>
      </w:pPr>
      <w:bookmarkStart w:id="110" w:name="X6c593ad441cd6b93bd5fd9a13482ff14d0375c6"/>
      <w:r>
        <w:t xml:space="preserve">Q: Can tilt-up panels be used for buildings in cyclone regions?</w:t>
      </w:r>
      <w:bookmarkEnd w:id="110"/>
    </w:p>
    <w:p>
      <w:pPr>
        <w:pStyle w:val="FirstParagraph"/>
      </w:pPr>
      <w:r>
        <w:t xml:space="preserve">Yes. Tilt-up panels can be designed for Wind Region C and D (cyclone) areas. The structural design — particularly connections between panels and to foundations — is more demanding in cyclone regions, but the system is well-proven in these environments.</w:t>
      </w:r>
    </w:p>
    <w:p>
      <w:pPr>
        <w:pStyle w:val="Heading4"/>
      </w:pPr>
      <w:bookmarkStart w:id="111" w:name="Xcaf2def8d2398bf57809d0a3a888e644b44349f"/>
      <w:r>
        <w:t xml:space="preserve">Q: What happens if a tilt-up panel is damaged?</w:t>
      </w:r>
      <w:bookmarkEnd w:id="111"/>
    </w:p>
    <w:p>
      <w:pPr>
        <w:pStyle w:val="FirstParagraph"/>
      </w:pPr>
      <w:r>
        <w:t xml:space="preserve">Individual tilt-up panels can be repaired using epoxy injection for cracks or, in severe cases, cut out and replaced. The repairability of tilt-up damage is generally better than damaged metal-clad walls, which are difficult to patch to a satisfactory standard.</w:t>
      </w:r>
    </w:p>
    <w:p>
      <w:pPr>
        <w:pStyle w:val="Heading4"/>
      </w:pPr>
      <w:bookmarkStart w:id="112" w:name="X67fbcf3d402cfae02c3500c35c6b81c771e21a5"/>
      <w:r>
        <w:t xml:space="preserve">Q: What size project justifies tilt-up over steel frame?</w:t>
      </w:r>
      <w:bookmarkEnd w:id="112"/>
    </w:p>
    <w:p>
      <w:pPr>
        <w:pStyle w:val="FirstParagraph"/>
      </w:pPr>
      <w:r>
        <w:t xml:space="preserve">As a general guide, tilt-up becomes cost-competitive from around 600–800 m² GFA for single buildings, and from as few as 4–6 units in a multi-unit development where the repetition of panels creates programme and formwork efficiency. We assess each project individually.</w:t>
      </w:r>
    </w:p>
    <w:p>
      <w:r>
        <w:pict>
          <v:rect style="width:0;height:1.5pt" o:hralign="center" o:hrstd="t" o:hr="t"/>
        </w:pict>
      </w:r>
    </w:p>
    <w:p>
      <w:pPr>
        <w:pStyle w:val="FirstParagraph"/>
      </w:pPr>
      <w:r>
        <w:rPr>
          <w:b/>
        </w:rPr>
        <w:t xml:space="preserve">Discuss the right structural system for your project.</w:t>
      </w:r>
      <w:r>
        <w:t xml:space="preserve"> </w:t>
      </w:r>
      <w:r>
        <w:t xml:space="preserve">Call [Phone Number — to be confirmed] or email [Email Address — to be confirmed].</w:t>
      </w:r>
    </w:p>
    <w:p>
      <w:pPr>
        <w:pStyle w:val="BodyText"/>
      </w:pPr>
      <w:r>
        <w:rPr>
          <w:i/>
        </w:rPr>
        <w:t xml:space="preserve">(See also: Steel Frame Industrial Builds | Warehouse Construction | Factory Construction | Multi-Unit Industrial Development)</w:t>
      </w:r>
    </w:p>
    <w:p>
      <w:r>
        <w:pict>
          <v:rect style="width:0;height:1.5pt" o:hralign="center" o:hrstd="t" o:hr="t"/>
        </w:pict>
      </w:r>
    </w:p>
    <w:p>
      <w:pPr>
        <w:pStyle w:val="Heading2"/>
      </w:pPr>
      <w:bookmarkStart w:id="113" w:name="page-10-steel-frame-industrial-builds"/>
      <w:r>
        <w:t xml:space="preserve">Page 10: Steel Frame Industrial Builds</w:t>
      </w:r>
      <w:bookmarkEnd w:id="113"/>
    </w:p>
    <w:p>
      <w:pPr>
        <w:pStyle w:val="FirstParagraph"/>
      </w:pPr>
      <w:r>
        <w:rPr>
          <w:b/>
        </w:rPr>
        <w:t xml:space="preserve">Meta Title:</w:t>
      </w:r>
      <w:r>
        <w:t xml:space="preserve"> </w:t>
      </w:r>
      <w:r>
        <w:t xml:space="preserve">Steel Frame Industrial Builder Brisbane &amp; SEQ | Innovare Industrial</w:t>
      </w:r>
      <w:r>
        <w:t xml:space="preserve"> </w:t>
      </w:r>
      <w:r>
        <w:rPr>
          <w:b/>
        </w:rPr>
        <w:t xml:space="preserve">Meta Description:</w:t>
      </w:r>
      <w:r>
        <w:t xml:space="preserve"> </w:t>
      </w:r>
      <w:r>
        <w:t xml:space="preserve">Innovare Industrial delivers portal frame steel industrial buildings across Brisbane, Gold Coast and SEQ — large clear spans, fast erection, cost-effective construction.</w:t>
      </w:r>
      <w:r>
        <w:t xml:space="preserve"> </w:t>
      </w:r>
      <w:r>
        <w:rPr>
          <w:b/>
        </w:rPr>
        <w:t xml:space="preserve">URL Slug:</w:t>
      </w:r>
      <w:r>
        <w:t xml:space="preserve"> </w:t>
      </w:r>
      <w:r>
        <w:t xml:space="preserve">/steel-frame-industrial-builds</w:t>
      </w:r>
      <w:r>
        <w:t xml:space="preserve"> </w:t>
      </w:r>
      <w:r>
        <w:rPr>
          <w:b/>
        </w:rPr>
        <w:t xml:space="preserve">Primary Keyword:</w:t>
      </w:r>
      <w:r>
        <w:t xml:space="preserve"> </w:t>
      </w:r>
      <w:r>
        <w:t xml:space="preserve">steel frame industrial builder Queensland</w:t>
      </w:r>
      <w:r>
        <w:t xml:space="preserve"> </w:t>
      </w:r>
      <w:r>
        <w:rPr>
          <w:b/>
        </w:rPr>
        <w:t xml:space="preserve">Secondary Keywords:</w:t>
      </w:r>
      <w:r>
        <w:t xml:space="preserve"> </w:t>
      </w:r>
      <w:r>
        <w:t xml:space="preserve">portal frame warehouse builder Brisbane, steel industrial building Gold Coast, large clear span warehouse SEQ, structural steel industrial construction</w:t>
      </w:r>
    </w:p>
    <w:p>
      <w:r>
        <w:pict>
          <v:rect style="width:0;height:1.5pt" o:hralign="center" o:hrstd="t" o:hr="t"/>
        </w:pict>
      </w:r>
    </w:p>
    <w:p>
      <w:pPr>
        <w:pStyle w:val="Heading3"/>
      </w:pPr>
      <w:bookmarkStart w:id="114" w:name="X637256152b690ec06a0d86021ef7e547b5e2a05"/>
      <w:r>
        <w:t xml:space="preserve">Steel Frame Industrial Builds — South East Queensland</w:t>
      </w:r>
      <w:bookmarkEnd w:id="114"/>
    </w:p>
    <w:p>
      <w:pPr>
        <w:pStyle w:val="FirstParagraph"/>
      </w:pPr>
      <w:r>
        <w:t xml:space="preserve">Structural steel portal frame construction is the most widely used system for industrial buildings in Australia, and Innovare Industrial delivers portal frame steel buildings for warehouses, factories, distribution centres, and industrial sheds across Brisbane, Gold Coast, and South East Queensland. Steel frame construction offers large clear spans, fast site erection, and cost-effective construction for most industrial building types.</w:t>
      </w:r>
    </w:p>
    <w:p>
      <w:pPr>
        <w:pStyle w:val="BodyText"/>
      </w:pPr>
      <w:r>
        <w:t xml:space="preserve">Portal frame steel — a structural system using rigid frames of welded steel columns and rafters — provides the clear internal spans that industrial occupiers need without internal columns interrupting the floor area. Spans of 18 to 60 metres are routinely achievable, and heights from 5 metres to 18 metres to haunch are standard for industrial buildings.</w:t>
      </w:r>
    </w:p>
    <w:p>
      <w:r>
        <w:pict>
          <v:rect style="width:0;height:1.5pt" o:hralign="center" o:hrstd="t" o:hr="t"/>
        </w:pict>
      </w:r>
    </w:p>
    <w:p>
      <w:pPr>
        <w:pStyle w:val="Heading4"/>
      </w:pPr>
      <w:bookmarkStart w:id="115" w:name="steel-frame-construction-capabilities"/>
      <w:r>
        <w:t xml:space="preserve">Steel Frame Construction Capabilities</w:t>
      </w:r>
      <w:bookmarkEnd w:id="115"/>
    </w:p>
    <w:p>
      <w:pPr>
        <w:pStyle w:val="FirstParagraph"/>
      </w:pPr>
      <w:r>
        <w:rPr>
          <w:b/>
        </w:rPr>
        <w:t xml:space="preserve">Portal Frame Design</w:t>
      </w:r>
      <w:r>
        <w:t xml:space="preserve"> </w:t>
      </w:r>
      <w:r>
        <w:t xml:space="preserve">We engage experienced structural steel engineers who design portal frames to AS 4100:2020 (Steel Structures) and AS/NZS 1170 (Structural Loading), taking into account the specific wind region, building classification, crane loads, snow loads (not typically applicable in SEQ), and any special loading conditions. Frames are detailed for cost-effective fabrication and fast erection.</w:t>
      </w:r>
    </w:p>
    <w:p>
      <w:pPr>
        <w:pStyle w:val="BodyText"/>
      </w:pPr>
      <w:r>
        <w:rPr>
          <w:b/>
        </w:rPr>
        <w:t xml:space="preserve">Fabrication and Supply</w:t>
      </w:r>
      <w:r>
        <w:t xml:space="preserve"> </w:t>
      </w:r>
      <w:r>
        <w:t xml:space="preserve">Structural steel for our industrial projects is fabricated by established Queensland and Australian steel fabricators, using certified steel materials (AS/NZS 3678 structural steel). We maintain strong procurement relationships with fabricators across SEQ to ensure competitive pricing and programme reliability.</w:t>
      </w:r>
    </w:p>
    <w:p>
      <w:pPr>
        <w:pStyle w:val="BodyText"/>
      </w:pPr>
      <w:r>
        <w:rPr>
          <w:b/>
        </w:rPr>
        <w:t xml:space="preserve">Roof and Wall Cladding</w:t>
      </w:r>
      <w:r>
        <w:t xml:space="preserve"> </w:t>
      </w:r>
      <w:r>
        <w:t xml:space="preserve">Most portal frame industrial buildings use metal sheeting for roof and wall cladding — typically Colorbond steel or equivalent. Cladding profiles are selected for the specific wind load zone and building height. Insulated cladding panels or sarking insulation are specified where thermal performance, acoustic attenuation, or condensation control are required.</w:t>
      </w:r>
    </w:p>
    <w:p>
      <w:pPr>
        <w:pStyle w:val="BodyText"/>
      </w:pPr>
      <w:r>
        <w:rPr>
          <w:b/>
        </w:rPr>
        <w:t xml:space="preserve">Crane Runway Beams</w:t>
      </w:r>
      <w:r>
        <w:t xml:space="preserve"> </w:t>
      </w:r>
      <w:r>
        <w:t xml:space="preserve">For factories and workshops requiring overhead crane access, crane runway beams are integrated into the portal frame design. We coordinate with crane suppliers in the design phase to ensure correct beam sizing, splice locations, and end-stop detailing.</w:t>
      </w:r>
    </w:p>
    <w:p>
      <w:pPr>
        <w:pStyle w:val="BodyText"/>
      </w:pPr>
      <w:r>
        <w:rPr>
          <w:b/>
        </w:rPr>
        <w:t xml:space="preserve">Mezzanine Structures</w:t>
      </w:r>
      <w:r>
        <w:t xml:space="preserve"> </w:t>
      </w:r>
      <w:r>
        <w:t xml:space="preserve">Steel mezzanine levels — for storage, office space, or amenities — are readily incorporated into portal frame buildings. Mezzanine floors are designed to appropriate live loads (typically 3.0 kPa to 7.5 kPa depending on use) and are integrated with the fire exit provisions of the main building.</w:t>
      </w:r>
    </w:p>
    <w:p>
      <w:r>
        <w:pict>
          <v:rect style="width:0;height:1.5pt" o:hralign="center" o:hrstd="t" o:hr="t"/>
        </w:pict>
      </w:r>
    </w:p>
    <w:p>
      <w:pPr>
        <w:pStyle w:val="Heading4"/>
      </w:pPr>
      <w:bookmarkStart w:id="116" w:name="material-standards-and-compliance"/>
      <w:r>
        <w:t xml:space="preserve">Material Standards and Compliance</w:t>
      </w:r>
      <w:bookmarkEnd w:id="116"/>
    </w:p>
    <w:p>
      <w:pPr>
        <w:numPr>
          <w:ilvl w:val="0"/>
          <w:numId w:val="1007"/>
        </w:numPr>
        <w:pStyle w:val="Compact"/>
      </w:pPr>
      <w:r>
        <w:rPr>
          <w:b/>
        </w:rPr>
        <w:t xml:space="preserve">AS 4100:2020</w:t>
      </w:r>
      <w:r>
        <w:t xml:space="preserve"> </w:t>
      </w:r>
      <w:r>
        <w:t xml:space="preserve">— Steel Structures (design and connection detailing)</w:t>
      </w:r>
    </w:p>
    <w:p>
      <w:pPr>
        <w:numPr>
          <w:ilvl w:val="0"/>
          <w:numId w:val="1007"/>
        </w:numPr>
        <w:pStyle w:val="Compact"/>
      </w:pPr>
      <w:r>
        <w:rPr>
          <w:b/>
        </w:rPr>
        <w:t xml:space="preserve">AS/NZS 3678 and 3679</w:t>
      </w:r>
      <w:r>
        <w:t xml:space="preserve"> </w:t>
      </w:r>
      <w:r>
        <w:t xml:space="preserve">— Structural steel material standards</w:t>
      </w:r>
    </w:p>
    <w:p>
      <w:pPr>
        <w:numPr>
          <w:ilvl w:val="0"/>
          <w:numId w:val="1007"/>
        </w:numPr>
        <w:pStyle w:val="Compact"/>
      </w:pPr>
      <w:r>
        <w:rPr>
          <w:b/>
        </w:rPr>
        <w:t xml:space="preserve">AS 4600</w:t>
      </w:r>
      <w:r>
        <w:t xml:space="preserve"> </w:t>
      </w:r>
      <w:r>
        <w:t xml:space="preserve">— Cold-Formed Steel Structures (for purlins, girts, and secondary members)</w:t>
      </w:r>
    </w:p>
    <w:p>
      <w:pPr>
        <w:numPr>
          <w:ilvl w:val="0"/>
          <w:numId w:val="1007"/>
        </w:numPr>
        <w:pStyle w:val="Compact"/>
      </w:pPr>
      <w:r>
        <w:rPr>
          <w:b/>
        </w:rPr>
        <w:t xml:space="preserve">AS/NZS 1554</w:t>
      </w:r>
      <w:r>
        <w:t xml:space="preserve"> </w:t>
      </w:r>
      <w:r>
        <w:t xml:space="preserve">— Structural steel welding</w:t>
      </w:r>
    </w:p>
    <w:p>
      <w:pPr>
        <w:numPr>
          <w:ilvl w:val="0"/>
          <w:numId w:val="1007"/>
        </w:numPr>
        <w:pStyle w:val="Compact"/>
      </w:pPr>
      <w:r>
        <w:t xml:space="preserve">All structural steel design certified by RPEQ</w:t>
      </w:r>
    </w:p>
    <w:p>
      <w:pPr>
        <w:numPr>
          <w:ilvl w:val="0"/>
          <w:numId w:val="1007"/>
        </w:numPr>
        <w:pStyle w:val="Compact"/>
      </w:pPr>
      <w:r>
        <w:t xml:space="preserve">NCC compliance for building class, fire separation, and exit requirements</w:t>
      </w:r>
    </w:p>
    <w:p>
      <w:r>
        <w:pict>
          <v:rect style="width:0;height:1.5pt" o:hralign="center" o:hrstd="t" o:hr="t"/>
        </w:pict>
      </w:r>
    </w:p>
    <w:p>
      <w:pPr>
        <w:pStyle w:val="Heading4"/>
      </w:pPr>
      <w:bookmarkStart w:id="117" w:name="X7279e6bfac07d87dfe8c27a12e9479e5874d5e5"/>
      <w:r>
        <w:t xml:space="preserve">Steel Frame vs. Tilt-Up: Choosing the Right System</w:t>
      </w:r>
      <w:bookmarkEnd w:id="117"/>
    </w:p>
    <w:tbl>
      <w:tblPr>
        <w:tblStyle w:val="Table"/>
        <w:tblW w:type="pct" w:w="0.0"/>
        <w:tblLook w:firstRow="1"/>
      </w:tblPr>
      <w:tblGrid/>
      <w:tr>
        <w:trPr>
          <w:cnfStyle w:firstRow="1"/>
        </w:trPr>
        <w:tc>
          <w:tcPr>
            <w:tcBorders>
              <w:bottom w:val="single"/>
            </w:tcBorders>
            <w:vAlign w:val="bottom"/>
          </w:tcPr>
          <w:p>
            <w:pPr>
              <w:pStyle w:val="Compact"/>
              <w:jc w:val="left"/>
            </w:pPr>
            <w:r>
              <w:t xml:space="preserve">Factor</w:t>
            </w:r>
          </w:p>
        </w:tc>
        <w:tc>
          <w:tcPr>
            <w:tcBorders>
              <w:bottom w:val="single"/>
            </w:tcBorders>
            <w:vAlign w:val="bottom"/>
          </w:tcPr>
          <w:p>
            <w:pPr>
              <w:pStyle w:val="Compact"/>
              <w:jc w:val="left"/>
            </w:pPr>
            <w:r>
              <w:t xml:space="preserve">Portal Frame Steel</w:t>
            </w:r>
          </w:p>
        </w:tc>
        <w:tc>
          <w:tcPr>
            <w:tcBorders>
              <w:bottom w:val="single"/>
            </w:tcBorders>
            <w:vAlign w:val="bottom"/>
          </w:tcPr>
          <w:p>
            <w:pPr>
              <w:pStyle w:val="Compact"/>
              <w:jc w:val="left"/>
            </w:pPr>
            <w:r>
              <w:t xml:space="preserve">Tilt-Up Concrete</w:t>
            </w:r>
          </w:p>
        </w:tc>
      </w:tr>
      <w:tr>
        <w:tc>
          <w:p>
            <w:pPr>
              <w:pStyle w:val="Compact"/>
              <w:jc w:val="left"/>
            </w:pPr>
            <w:r>
              <w:t xml:space="preserve">Cost for small buildings</w:t>
            </w:r>
          </w:p>
        </w:tc>
        <w:tc>
          <w:p>
            <w:pPr>
              <w:pStyle w:val="Compact"/>
              <w:jc w:val="left"/>
            </w:pPr>
            <w:r>
              <w:t xml:space="preserve">Generally lower</w:t>
            </w:r>
          </w:p>
        </w:tc>
        <w:tc>
          <w:p>
            <w:pPr>
              <w:pStyle w:val="Compact"/>
              <w:jc w:val="left"/>
            </w:pPr>
            <w:r>
              <w:t xml:space="preserve">Generally higher</w:t>
            </w:r>
          </w:p>
        </w:tc>
      </w:tr>
      <w:tr>
        <w:tc>
          <w:p>
            <w:pPr>
              <w:pStyle w:val="Compact"/>
              <w:jc w:val="left"/>
            </w:pPr>
            <w:r>
              <w:t xml:space="preserve">Cost for large buildings</w:t>
            </w:r>
          </w:p>
        </w:tc>
        <w:tc>
          <w:p>
            <w:pPr>
              <w:pStyle w:val="Compact"/>
              <w:jc w:val="left"/>
            </w:pPr>
            <w:r>
              <w:t xml:space="preserve">Competitive</w:t>
            </w:r>
          </w:p>
        </w:tc>
        <w:tc>
          <w:p>
            <w:pPr>
              <w:pStyle w:val="Compact"/>
              <w:jc w:val="left"/>
            </w:pPr>
            <w:r>
              <w:t xml:space="preserve">Competitive to lower</w:t>
            </w:r>
          </w:p>
        </w:tc>
      </w:tr>
      <w:tr>
        <w:tc>
          <w:p>
            <w:pPr>
              <w:pStyle w:val="Compact"/>
              <w:jc w:val="left"/>
            </w:pPr>
            <w:r>
              <w:t xml:space="preserve">Fire rating of walls</w:t>
            </w:r>
          </w:p>
        </w:tc>
        <w:tc>
          <w:p>
            <w:pPr>
              <w:pStyle w:val="Compact"/>
              <w:jc w:val="left"/>
            </w:pPr>
            <w:r>
              <w:t xml:space="preserve">Requires fire-rated cladding</w:t>
            </w:r>
          </w:p>
        </w:tc>
        <w:tc>
          <w:p>
            <w:pPr>
              <w:pStyle w:val="Compact"/>
              <w:jc w:val="left"/>
            </w:pPr>
            <w:r>
              <w:t xml:space="preserve">Inherently fire-rated</w:t>
            </w:r>
          </w:p>
        </w:tc>
      </w:tr>
      <w:tr>
        <w:tc>
          <w:p>
            <w:pPr>
              <w:pStyle w:val="Compact"/>
              <w:jc w:val="left"/>
            </w:pPr>
            <w:r>
              <w:t xml:space="preserve">Security</w:t>
            </w:r>
          </w:p>
        </w:tc>
        <w:tc>
          <w:p>
            <w:pPr>
              <w:pStyle w:val="Compact"/>
              <w:jc w:val="left"/>
            </w:pPr>
            <w:r>
              <w:t xml:space="preserve">Lower (unless masonry lower walls)</w:t>
            </w:r>
          </w:p>
        </w:tc>
        <w:tc>
          <w:p>
            <w:pPr>
              <w:pStyle w:val="Compact"/>
              <w:jc w:val="left"/>
            </w:pPr>
            <w:r>
              <w:t xml:space="preserve">High</w:t>
            </w:r>
          </w:p>
        </w:tc>
      </w:tr>
      <w:tr>
        <w:tc>
          <w:p>
            <w:pPr>
              <w:pStyle w:val="Compact"/>
              <w:jc w:val="left"/>
            </w:pPr>
            <w:r>
              <w:t xml:space="preserve">Thermal mass</w:t>
            </w:r>
          </w:p>
        </w:tc>
        <w:tc>
          <w:p>
            <w:pPr>
              <w:pStyle w:val="Compact"/>
              <w:jc w:val="left"/>
            </w:pPr>
            <w:r>
              <w:t xml:space="preserve">Low</w:t>
            </w:r>
          </w:p>
        </w:tc>
        <w:tc>
          <w:p>
            <w:pPr>
              <w:pStyle w:val="Compact"/>
              <w:jc w:val="left"/>
            </w:pPr>
            <w:r>
              <w:t xml:space="preserve">High</w:t>
            </w:r>
          </w:p>
        </w:tc>
      </w:tr>
      <w:tr>
        <w:tc>
          <w:p>
            <w:pPr>
              <w:pStyle w:val="Compact"/>
              <w:jc w:val="left"/>
            </w:pPr>
            <w:r>
              <w:t xml:space="preserve">Programme</w:t>
            </w:r>
          </w:p>
        </w:tc>
        <w:tc>
          <w:p>
            <w:pPr>
              <w:pStyle w:val="Compact"/>
              <w:jc w:val="left"/>
            </w:pPr>
            <w:r>
              <w:t xml:space="preserve">Fast erection once steel arrives</w:t>
            </w:r>
          </w:p>
        </w:tc>
        <w:tc>
          <w:p>
            <w:pPr>
              <w:pStyle w:val="Compact"/>
              <w:jc w:val="left"/>
            </w:pPr>
            <w:r>
              <w:t xml:space="preserve">Fast once slab is poured</w:t>
            </w:r>
          </w:p>
        </w:tc>
      </w:tr>
      <w:tr>
        <w:tc>
          <w:p>
            <w:pPr>
              <w:pStyle w:val="Compact"/>
              <w:jc w:val="left"/>
            </w:pPr>
            <w:r>
              <w:t xml:space="preserve">Appearance</w:t>
            </w:r>
          </w:p>
        </w:tc>
        <w:tc>
          <w:p>
            <w:pPr>
              <w:pStyle w:val="Compact"/>
              <w:jc w:val="left"/>
            </w:pPr>
            <w:r>
              <w:t xml:space="preserve">Industrial metal finish</w:t>
            </w:r>
          </w:p>
        </w:tc>
        <w:tc>
          <w:p>
            <w:pPr>
              <w:pStyle w:val="Compact"/>
              <w:jc w:val="left"/>
            </w:pPr>
            <w:r>
              <w:t xml:space="preserve">Can be rendered, painted</w:t>
            </w:r>
          </w:p>
        </w:tc>
      </w:tr>
      <w:tr>
        <w:tc>
          <w:p>
            <w:pPr>
              <w:pStyle w:val="Compact"/>
              <w:jc w:val="left"/>
            </w:pPr>
            <w:r>
              <w:t xml:space="preserve">Expandability</w:t>
            </w:r>
          </w:p>
        </w:tc>
        <w:tc>
          <w:p>
            <w:pPr>
              <w:pStyle w:val="Compact"/>
              <w:jc w:val="left"/>
            </w:pPr>
            <w:r>
              <w:t xml:space="preserve">Easy to extend laterally</w:t>
            </w:r>
          </w:p>
        </w:tc>
        <w:tc>
          <w:p>
            <w:pPr>
              <w:pStyle w:val="Compact"/>
              <w:jc w:val="left"/>
            </w:pPr>
            <w:r>
              <w:t xml:space="preserve">More complex to extend</w:t>
            </w:r>
          </w:p>
        </w:tc>
      </w:tr>
    </w:tbl>
    <w:p>
      <w:pPr>
        <w:pStyle w:val="BodyText"/>
      </w:pPr>
      <w:r>
        <w:t xml:space="preserve">Innovare Industrial provides expert advice on system selection, including comparative cost estimates where required.</w:t>
      </w:r>
    </w:p>
    <w:p>
      <w:r>
        <w:pict>
          <v:rect style="width:0;height:1.5pt" o:hralign="center" o:hrstd="t" o:hr="t"/>
        </w:pict>
      </w:r>
    </w:p>
    <w:p>
      <w:pPr>
        <w:pStyle w:val="Heading4"/>
      </w:pPr>
      <w:bookmarkStart w:id="118" w:name="frequently-asked-questions-9"/>
      <w:r>
        <w:t xml:space="preserve">Frequently Asked Questions</w:t>
      </w:r>
      <w:bookmarkEnd w:id="118"/>
    </w:p>
    <w:p>
      <w:pPr>
        <w:pStyle w:val="Heading4"/>
      </w:pPr>
      <w:bookmarkStart w:id="119" w:name="X919717d250f3436afc86c4da49942e5ee824cb7"/>
      <w:r>
        <w:t xml:space="preserve">Q: How long does it take to erect a steel portal frame once fabricated?</w:t>
      </w:r>
      <w:bookmarkEnd w:id="119"/>
    </w:p>
    <w:p>
      <w:pPr>
        <w:pStyle w:val="FirstParagraph"/>
      </w:pPr>
      <w:r>
        <w:t xml:space="preserve">Erection of the structural steel frame for a 3,000–5,000 m² industrial building typically takes 2–4 weeks once the fabricated steel arrives on site. Cladding follows steel erection over a further 3–6 weeks. Overall construction programmes for steel frame industrial buildings of this scale are typically 16–24 weeks.</w:t>
      </w:r>
    </w:p>
    <w:p>
      <w:pPr>
        <w:pStyle w:val="Heading4"/>
      </w:pPr>
      <w:bookmarkStart w:id="120" w:name="X4ea4ec9552448e7b2344fea35abd46986fb19d8"/>
      <w:r>
        <w:t xml:space="preserve">Q: Can you extend an existing steel frame building?</w:t>
      </w:r>
      <w:bookmarkEnd w:id="120"/>
    </w:p>
    <w:p>
      <w:pPr>
        <w:pStyle w:val="FirstParagraph"/>
      </w:pPr>
      <w:r>
        <w:t xml:space="preserve">Yes. Extension of an existing portal frame building is generally straightforward — new frames are bolted to end frames of the existing building, and cladding is extended to match. Innovare Industrial can assess your existing building and design an extension that is structurally compatible.</w:t>
      </w:r>
    </w:p>
    <w:p>
      <w:pPr>
        <w:pStyle w:val="Heading4"/>
      </w:pPr>
      <w:bookmarkStart w:id="121" w:name="X8ca3a83b96fd2737e2a26efc1892b8417c5b478"/>
      <w:r>
        <w:t xml:space="preserve">Q: What wind region applies to Brisbane and the Gold Coast?</w:t>
      </w:r>
      <w:bookmarkEnd w:id="121"/>
    </w:p>
    <w:p>
      <w:pPr>
        <w:pStyle w:val="FirstParagraph"/>
      </w:pPr>
      <w:r>
        <w:t xml:space="preserve">Brisbane and the Gold Coast are classified as Wind Region B under AS/NZS 1170.2. This is a moderate wind region and does not require cyclone-rated construction. Areas north of approximately Noosa Heads move into Wind Region C (cyclone). Our structural engineers design to the correct wind region for each project’s location.</w:t>
      </w:r>
    </w:p>
    <w:p>
      <w:pPr>
        <w:pStyle w:val="Heading4"/>
      </w:pPr>
      <w:bookmarkStart w:id="122" w:name="X57941bd6ba225929f20d875a5c52097c1a9320e"/>
      <w:r>
        <w:t xml:space="preserve">Q: Can large overhead doors be installed in steel frame buildings?</w:t>
      </w:r>
      <w:bookmarkEnd w:id="122"/>
    </w:p>
    <w:p>
      <w:pPr>
        <w:pStyle w:val="FirstParagraph"/>
      </w:pPr>
      <w:r>
        <w:t xml:space="preserve">Yes. Overhead roller doors and sectional doors up to 8 m × 8 m or larger are routinely installed in portal frame buildings. The door head is typically supported by a portal frame header beam, and the structural design accommodates door opening widths within the column grid.</w:t>
      </w:r>
    </w:p>
    <w:p>
      <w:r>
        <w:pict>
          <v:rect style="width:0;height:1.5pt" o:hralign="center" o:hrstd="t" o:hr="t"/>
        </w:pict>
      </w:r>
    </w:p>
    <w:p>
      <w:pPr>
        <w:pStyle w:val="FirstParagraph"/>
      </w:pPr>
      <w:r>
        <w:rPr>
          <w:b/>
        </w:rPr>
        <w:t xml:space="preserve">Talk to us about your steel frame industrial project.</w:t>
      </w:r>
      <w:r>
        <w:t xml:space="preserve"> </w:t>
      </w:r>
      <w:r>
        <w:t xml:space="preserve">Call [Phone Number — to be confirmed] or email [Email Address — to be confirmed].</w:t>
      </w:r>
    </w:p>
    <w:p>
      <w:pPr>
        <w:pStyle w:val="BodyText"/>
      </w:pPr>
      <w:r>
        <w:rPr>
          <w:i/>
        </w:rPr>
        <w:t xml:space="preserve">(See also: Tilt-Up Concrete Construction | Warehouse Construction | Factory Construction | Industrial Sheds and Workshops)</w:t>
      </w:r>
    </w:p>
    <w:p>
      <w:r>
        <w:pict>
          <v:rect style="width:0;height:1.5pt" o:hralign="center" o:hrstd="t" o:hr="t"/>
        </w:pict>
      </w:r>
    </w:p>
    <w:p>
      <w:pPr>
        <w:pStyle w:val="Heading2"/>
      </w:pPr>
      <w:bookmarkStart w:id="123" w:name="page-11-industrial-office-fit-out"/>
      <w:r>
        <w:t xml:space="preserve">Page 11: Industrial Office Fit-Out</w:t>
      </w:r>
      <w:bookmarkEnd w:id="123"/>
    </w:p>
    <w:p>
      <w:pPr>
        <w:pStyle w:val="FirstParagraph"/>
      </w:pPr>
      <w:r>
        <w:rPr>
          <w:b/>
        </w:rPr>
        <w:t xml:space="preserve">Meta Title:</w:t>
      </w:r>
      <w:r>
        <w:t xml:space="preserve"> </w:t>
      </w:r>
      <w:r>
        <w:t xml:space="preserve">Industrial Office Fit-Out Brisbane &amp; Queensland | Innovare Industrial</w:t>
      </w:r>
      <w:r>
        <w:t xml:space="preserve"> </w:t>
      </w:r>
      <w:r>
        <w:rPr>
          <w:b/>
        </w:rPr>
        <w:t xml:space="preserve">Meta Description:</w:t>
      </w:r>
      <w:r>
        <w:t xml:space="preserve"> </w:t>
      </w:r>
      <w:r>
        <w:t xml:space="preserve">Innovare Industrial delivers office and amenity fit-outs within industrial shells across Brisbane, Gold Coast and SEQ — from basic amenities to multi-level admin suites.</w:t>
      </w:r>
      <w:r>
        <w:t xml:space="preserve"> </w:t>
      </w:r>
      <w:r>
        <w:rPr>
          <w:b/>
        </w:rPr>
        <w:t xml:space="preserve">URL Slug:</w:t>
      </w:r>
      <w:r>
        <w:t xml:space="preserve"> </w:t>
      </w:r>
      <w:r>
        <w:t xml:space="preserve">/industrial-office-fit-out</w:t>
      </w:r>
      <w:r>
        <w:t xml:space="preserve"> </w:t>
      </w:r>
      <w:r>
        <w:rPr>
          <w:b/>
        </w:rPr>
        <w:t xml:space="preserve">Primary Keyword:</w:t>
      </w:r>
      <w:r>
        <w:t xml:space="preserve"> </w:t>
      </w:r>
      <w:r>
        <w:t xml:space="preserve">industrial office fit-out Brisbane</w:t>
      </w:r>
      <w:r>
        <w:t xml:space="preserve"> </w:t>
      </w:r>
      <w:r>
        <w:rPr>
          <w:b/>
        </w:rPr>
        <w:t xml:space="preserve">Secondary Keywords:</w:t>
      </w:r>
      <w:r>
        <w:t xml:space="preserve"> </w:t>
      </w:r>
      <w:r>
        <w:t xml:space="preserve">warehouse office fitout Queensland, industrial amenity construction SEQ, office within warehouse Brisbane, industrial administration office builder</w:t>
      </w:r>
    </w:p>
    <w:p>
      <w:r>
        <w:pict>
          <v:rect style="width:0;height:1.5pt" o:hralign="center" o:hrstd="t" o:hr="t"/>
        </w:pict>
      </w:r>
    </w:p>
    <w:p>
      <w:pPr>
        <w:pStyle w:val="Heading3"/>
      </w:pPr>
      <w:bookmarkStart w:id="124" w:name="Xfcea28ced91b0020f4d233b5d495bb3c3b2a600"/>
      <w:r>
        <w:t xml:space="preserve">Industrial Office Fit-Out — Brisbane and South East Queensland</w:t>
      </w:r>
      <w:bookmarkEnd w:id="124"/>
    </w:p>
    <w:p>
      <w:pPr>
        <w:pStyle w:val="FirstParagraph"/>
      </w:pPr>
      <w:r>
        <w:t xml:space="preserve">Innovare Industrial designs and constructs office and amenity areas within industrial buildings — from basic amenities (toilets, lunchrooms, first aid rooms) within a warehouse shell, to multi-level administration suites at the front of a factory or distribution centre. Whether you are fitting out a newly constructed industrial shell or adapting an existing building, we deliver functional, compliant, and professional internal environments.</w:t>
      </w:r>
    </w:p>
    <w:p>
      <w:pPr>
        <w:pStyle w:val="BodyText"/>
      </w:pPr>
      <w:r>
        <w:t xml:space="preserve">Office and amenity areas within industrial buildings are governed by both the NCC (for structural, fire, and egress compliance) and the Workplace Health and Safety regulations (for facilities such as toilets, showers, change rooms, and lunchrooms). Innovare Industrial ensures both sets of requirements are met — we are not just fitout builders, we are NCC-compliant licensed builders who understand the difference between a Class 5 (office) and Class 7/8 (industrial) building and how the junction between them is managed.</w:t>
      </w:r>
    </w:p>
    <w:p>
      <w:r>
        <w:pict>
          <v:rect style="width:0;height:1.5pt" o:hralign="center" o:hrstd="t" o:hr="t"/>
        </w:pict>
      </w:r>
    </w:p>
    <w:p>
      <w:pPr>
        <w:pStyle w:val="Heading4"/>
      </w:pPr>
      <w:bookmarkStart w:id="125" w:name="scope-of-industrial-office-fit-out"/>
      <w:r>
        <w:t xml:space="preserve">Scope of Industrial Office Fit-Out</w:t>
      </w:r>
      <w:bookmarkEnd w:id="125"/>
    </w:p>
    <w:p>
      <w:pPr>
        <w:pStyle w:val="FirstParagraph"/>
      </w:pPr>
      <w:r>
        <w:rPr>
          <w:b/>
        </w:rPr>
        <w:t xml:space="preserve">Ground-Floor Amenities and Reception Areas</w:t>
      </w:r>
      <w:r>
        <w:t xml:space="preserve"> </w:t>
      </w:r>
      <w:r>
        <w:t xml:space="preserve">Entry lobbies, reception counters, visitor toilet facilities, and showroom areas at the front of warehouse and factory buildings. We use standard commercial construction materials — plasterboard partitions, suspended ceilings, commercial flooring — combined with appropriate fire rating and NCC compliance for the building classification.</w:t>
      </w:r>
    </w:p>
    <w:p>
      <w:pPr>
        <w:pStyle w:val="BodyText"/>
      </w:pPr>
      <w:r>
        <w:rPr>
          <w:b/>
        </w:rPr>
        <w:t xml:space="preserve">First-Floor and Mezzanine Office Suites</w:t>
      </w:r>
      <w:r>
        <w:t xml:space="preserve"> </w:t>
      </w:r>
      <w:r>
        <w:t xml:space="preserve">Mezzanine-level offices within the main warehouse or factory volume — typically accessed by internal staircase, with glass or solid partition fronts overlooking the warehouse floor. These require careful fire engineering (particularly egress and exit provisions), structural design of the mezzanine floor, and HVAC design for the internal climate-controlled zone.</w:t>
      </w:r>
    </w:p>
    <w:p>
      <w:pPr>
        <w:pStyle w:val="BodyText"/>
      </w:pPr>
      <w:r>
        <w:rPr>
          <w:b/>
        </w:rPr>
        <w:t xml:space="preserve">Multi-Level Administration Buildings</w:t>
      </w:r>
      <w:r>
        <w:t xml:space="preserve"> </w:t>
      </w:r>
      <w:r>
        <w:t xml:space="preserve">For larger industrial operations, a dedicated two-storey administration building at the front of the complex provides a professional presence, separates personnel from operational areas, and provides conference, training, and management facilities. We deliver these as structurally independent buildings connected to the industrial shell.</w:t>
      </w:r>
    </w:p>
    <w:p>
      <w:pPr>
        <w:pStyle w:val="BodyText"/>
      </w:pPr>
      <w:r>
        <w:rPr>
          <w:b/>
        </w:rPr>
        <w:t xml:space="preserve">Change Rooms, Showers, and Locker Facilities</w:t>
      </w:r>
      <w:r>
        <w:t xml:space="preserve"> </w:t>
      </w:r>
      <w:r>
        <w:t xml:space="preserve">Large industrial operations with shift workers — particularly food processing and cold storage facilities — require substantial change room and amenity facilities. We design and build these in compliance with WHS facility requirements and any industry-specific standards (e.g., food manufacturing hygiene requirements).</w:t>
      </w:r>
    </w:p>
    <w:p>
      <w:pPr>
        <w:pStyle w:val="BodyText"/>
      </w:pPr>
      <w:r>
        <w:rPr>
          <w:b/>
        </w:rPr>
        <w:t xml:space="preserve">Data and Communications Infrastructure</w:t>
      </w:r>
      <w:r>
        <w:t xml:space="preserve"> </w:t>
      </w:r>
      <w:r>
        <w:t xml:space="preserve">Structured cabling, server rooms, access control, and security systems are coordinated under our fit-out scope. We work with data and communications subcontractors to deliver turn-key solutions.</w:t>
      </w:r>
    </w:p>
    <w:p>
      <w:r>
        <w:pict>
          <v:rect style="width:0;height:1.5pt" o:hralign="center" o:hrstd="t" o:hr="t"/>
        </w:pict>
      </w:r>
    </w:p>
    <w:p>
      <w:pPr>
        <w:pStyle w:val="Heading4"/>
      </w:pPr>
      <w:bookmarkStart w:id="126" w:name="compliance-and-standards"/>
      <w:r>
        <w:t xml:space="preserve">Compliance and Standards</w:t>
      </w:r>
      <w:bookmarkEnd w:id="126"/>
    </w:p>
    <w:p>
      <w:pPr>
        <w:numPr>
          <w:ilvl w:val="0"/>
          <w:numId w:val="1008"/>
        </w:numPr>
        <w:pStyle w:val="Compact"/>
      </w:pPr>
      <w:r>
        <w:t xml:space="preserve">NCC Volume 1 — Class 5 (office) and Class 6/7/8 junction management, fire-isolated exits, egress distances</w:t>
      </w:r>
    </w:p>
    <w:p>
      <w:pPr>
        <w:numPr>
          <w:ilvl w:val="0"/>
          <w:numId w:val="1008"/>
        </w:numPr>
        <w:pStyle w:val="Compact"/>
      </w:pPr>
      <w:r>
        <w:t xml:space="preserve">AS 1668 — Mechanical air-handling and ventilation requirements for occupied spaces</w:t>
      </w:r>
    </w:p>
    <w:p>
      <w:pPr>
        <w:numPr>
          <w:ilvl w:val="0"/>
          <w:numId w:val="1008"/>
        </w:numPr>
        <w:pStyle w:val="Compact"/>
      </w:pPr>
      <w:r>
        <w:t xml:space="preserve">WHS Regulation 2011 (Qld) — Schedule 1 facilities requirements for amenities</w:t>
      </w:r>
    </w:p>
    <w:p>
      <w:pPr>
        <w:numPr>
          <w:ilvl w:val="0"/>
          <w:numId w:val="1008"/>
        </w:numPr>
        <w:pStyle w:val="Compact"/>
      </w:pPr>
      <w:r>
        <w:t xml:space="preserve">AS 1428 — Disability access requirements for toilet and amenity facilities</w:t>
      </w:r>
    </w:p>
    <w:p>
      <w:pPr>
        <w:numPr>
          <w:ilvl w:val="0"/>
          <w:numId w:val="1008"/>
        </w:numPr>
        <w:pStyle w:val="Compact"/>
      </w:pPr>
      <w:r>
        <w:t xml:space="preserve">BCA Section J — Energy efficiency for conditioned spaces</w:t>
      </w:r>
    </w:p>
    <w:p>
      <w:r>
        <w:pict>
          <v:rect style="width:0;height:1.5pt" o:hralign="center" o:hrstd="t" o:hr="t"/>
        </w:pict>
      </w:r>
    </w:p>
    <w:p>
      <w:pPr>
        <w:pStyle w:val="Heading4"/>
      </w:pPr>
      <w:bookmarkStart w:id="127" w:name="frequently-asked-questions-10"/>
      <w:r>
        <w:t xml:space="preserve">Frequently Asked Questions</w:t>
      </w:r>
      <w:bookmarkEnd w:id="127"/>
    </w:p>
    <w:p>
      <w:pPr>
        <w:pStyle w:val="Heading4"/>
      </w:pPr>
      <w:bookmarkStart w:id="128" w:name="Xb961c99bc00da446ac6c1274766962cb39b661e"/>
      <w:r>
        <w:t xml:space="preserve">Q: Can you fit out an office within an existing warehouse we already own?</w:t>
      </w:r>
      <w:bookmarkEnd w:id="128"/>
    </w:p>
    <w:p>
      <w:pPr>
        <w:pStyle w:val="FirstParagraph"/>
      </w:pPr>
      <w:r>
        <w:t xml:space="preserve">Yes. We regularly carry out industrial office fit-outs within existing warehouse and factory buildings. We assess the existing structure, obtain building approval for the fit-out works, and deliver the completed space. Existing buildings sometimes present constraints (ceiling heights, structural grids, services locations) that we work through in the design phase.</w:t>
      </w:r>
    </w:p>
    <w:p>
      <w:pPr>
        <w:pStyle w:val="Heading4"/>
      </w:pPr>
      <w:bookmarkStart w:id="129" w:name="X854fb75582e519c18530fd75a386c533f2da9db"/>
      <w:r>
        <w:t xml:space="preserve">Q: What is a typical cost for an industrial office fit-out?</w:t>
      </w:r>
      <w:bookmarkEnd w:id="129"/>
    </w:p>
    <w:p>
      <w:pPr>
        <w:pStyle w:val="FirstParagraph"/>
      </w:pPr>
      <w:r>
        <w:t xml:space="preserve">Basic amenities (toilets, lunchroom) within an industrial shell typically cost $1,200–$2,000 per m². A fit-out involving partitioned offices, air-conditioning, suspended ceilings, and quality finishes typically ranges from $2,000–$3,500 per m² depending on specification. Multi-level administration buildings are costed on a project-specific basis.</w:t>
      </w:r>
    </w:p>
    <w:p>
      <w:pPr>
        <w:pStyle w:val="Heading4"/>
      </w:pPr>
      <w:bookmarkStart w:id="130" w:name="X4e29f2bae997ee5274087c18650fdd7780ea80e"/>
      <w:r>
        <w:t xml:space="preserve">Q: Do you need a separate building approval for an office fit-out within an existing industrial building?</w:t>
      </w:r>
      <w:bookmarkEnd w:id="130"/>
    </w:p>
    <w:p>
      <w:pPr>
        <w:pStyle w:val="FirstParagraph"/>
      </w:pPr>
      <w:r>
        <w:t xml:space="preserve">Yes. A change of occupancy or the creation of a new habitable/office space within an industrial building requires building approval, as the space must comply with NCC requirements for the new classification. We manage this as part of our project delivery.</w:t>
      </w:r>
    </w:p>
    <w:p>
      <w:pPr>
        <w:pStyle w:val="Heading4"/>
      </w:pPr>
      <w:bookmarkStart w:id="131" w:name="X32ceb0ec7224cf6b58c460d6592cd4fa865c9c2"/>
      <w:r>
        <w:t xml:space="preserve">Q: Can the office area be air-conditioned independently of the warehouse?</w:t>
      </w:r>
      <w:bookmarkEnd w:id="131"/>
    </w:p>
    <w:p>
      <w:pPr>
        <w:pStyle w:val="FirstParagraph"/>
      </w:pPr>
      <w:r>
        <w:t xml:space="preserve">Yes. The office and amenity area is typically a thermally separated zone with its own HVAC system — split systems for smaller areas, or ducted fan coil units connected to a central chiller plant for larger administration buildings. This allows the office to be maintained at comfortable working temperature regardless of operations in the adjacent warehouse.</w:t>
      </w:r>
    </w:p>
    <w:p>
      <w:r>
        <w:pict>
          <v:rect style="width:0;height:1.5pt" o:hralign="center" o:hrstd="t" o:hr="t"/>
        </w:pict>
      </w:r>
    </w:p>
    <w:p>
      <w:pPr>
        <w:pStyle w:val="FirstParagraph"/>
      </w:pPr>
      <w:r>
        <w:rPr>
          <w:b/>
        </w:rPr>
        <w:t xml:space="preserve">Enquire about your industrial office fit-out.</w:t>
      </w:r>
      <w:r>
        <w:t xml:space="preserve"> </w:t>
      </w:r>
      <w:r>
        <w:t xml:space="preserve">Call [Phone Number — to be confirmed] or email [Email Address — to be confirmed].</w:t>
      </w:r>
    </w:p>
    <w:p>
      <w:pPr>
        <w:pStyle w:val="BodyText"/>
      </w:pPr>
      <w:r>
        <w:rPr>
          <w:i/>
        </w:rPr>
        <w:t xml:space="preserve">(See also: Factory Construction | Warehouse Construction | Cold Storage Facilities)</w:t>
      </w:r>
    </w:p>
    <w:p>
      <w:r>
        <w:pict>
          <v:rect style="width:0;height:1.5pt" o:hralign="center" o:hrstd="t" o:hr="t"/>
        </w:pict>
      </w:r>
    </w:p>
    <w:p>
      <w:pPr>
        <w:pStyle w:val="Heading2"/>
      </w:pPr>
      <w:bookmarkStart w:id="132" w:name="page-12-hardstand-and-external-works"/>
      <w:r>
        <w:t xml:space="preserve">Page 12: Hardstand and External Works</w:t>
      </w:r>
      <w:bookmarkEnd w:id="132"/>
    </w:p>
    <w:p>
      <w:pPr>
        <w:pStyle w:val="FirstParagraph"/>
      </w:pPr>
      <w:r>
        <w:rPr>
          <w:b/>
        </w:rPr>
        <w:t xml:space="preserve">Meta Title:</w:t>
      </w:r>
      <w:r>
        <w:t xml:space="preserve"> </w:t>
      </w:r>
      <w:r>
        <w:t xml:space="preserve">Industrial Hardstand and Civil Works Brisbane | Innovare Industrial</w:t>
      </w:r>
      <w:r>
        <w:t xml:space="preserve"> </w:t>
      </w:r>
      <w:r>
        <w:rPr>
          <w:b/>
        </w:rPr>
        <w:t xml:space="preserve">Meta Description:</w:t>
      </w:r>
      <w:r>
        <w:t xml:space="preserve"> </w:t>
      </w:r>
      <w:r>
        <w:t xml:space="preserve">Innovare Industrial delivers concrete hardstands, car parking, stormwater systems and civil works for industrial sites across Brisbane, Gold Coast and SEQ.</w:t>
      </w:r>
      <w:r>
        <w:t xml:space="preserve"> </w:t>
      </w:r>
      <w:r>
        <w:rPr>
          <w:b/>
        </w:rPr>
        <w:t xml:space="preserve">URL Slug:</w:t>
      </w:r>
      <w:r>
        <w:t xml:space="preserve"> </w:t>
      </w:r>
      <w:r>
        <w:t xml:space="preserve">/hardstand-external-works</w:t>
      </w:r>
      <w:r>
        <w:t xml:space="preserve"> </w:t>
      </w:r>
      <w:r>
        <w:rPr>
          <w:b/>
        </w:rPr>
        <w:t xml:space="preserve">Primary Keyword:</w:t>
      </w:r>
      <w:r>
        <w:t xml:space="preserve"> </w:t>
      </w:r>
      <w:r>
        <w:t xml:space="preserve">industrial hardstand construction Brisbane</w:t>
      </w:r>
      <w:r>
        <w:t xml:space="preserve"> </w:t>
      </w:r>
      <w:r>
        <w:rPr>
          <w:b/>
        </w:rPr>
        <w:t xml:space="preserve">Secondary Keywords:</w:t>
      </w:r>
      <w:r>
        <w:t xml:space="preserve"> </w:t>
      </w:r>
      <w:r>
        <w:t xml:space="preserve">industrial civil works SEQ, concrete hardstand builder Queensland, industrial car parking construction, stormwater drainage industrial Gold Coast</w:t>
      </w:r>
    </w:p>
    <w:p>
      <w:r>
        <w:pict>
          <v:rect style="width:0;height:1.5pt" o:hralign="center" o:hrstd="t" o:hr="t"/>
        </w:pict>
      </w:r>
    </w:p>
    <w:p>
      <w:pPr>
        <w:pStyle w:val="Heading3"/>
      </w:pPr>
      <w:bookmarkStart w:id="133" w:name="Xf31390d330f29bea413f5ed0c40f99654773a05"/>
      <w:r>
        <w:t xml:space="preserve">Hardstand and External Works — Industrial Sites</w:t>
      </w:r>
      <w:bookmarkEnd w:id="133"/>
    </w:p>
    <w:p>
      <w:pPr>
        <w:pStyle w:val="FirstParagraph"/>
      </w:pPr>
      <w:r>
        <w:t xml:space="preserve">Innovare Industrial delivers the full scope of external civil and concrete works for industrial sites across Brisbane, Gold Coast, and South East Queensland. Hardstand areas, truck access roads, car parking, stormwater treatment and detention, site fencing, landscaping, and external lighting are all within our design-and-construct capability — managed as an integrated part of the overall building project.</w:t>
      </w:r>
    </w:p>
    <w:p>
      <w:pPr>
        <w:pStyle w:val="BodyText"/>
      </w:pPr>
      <w:r>
        <w:t xml:space="preserve">For industrial buildings, the external works are frequently as significant a project component as the building structure itself. A distribution centre with 10,000 m² of building may have 15,000–20,000 m² of hardstand and accessways. Getting the hardstand right — correct slab thickness for the truck loads it will carry, adequate crossfall for drainage, properly designed stormwater management — is critical to the long-term functionality and value of the asset.</w:t>
      </w:r>
    </w:p>
    <w:p>
      <w:r>
        <w:pict>
          <v:rect style="width:0;height:1.5pt" o:hralign="center" o:hrstd="t" o:hr="t"/>
        </w:pict>
      </w:r>
    </w:p>
    <w:p>
      <w:pPr>
        <w:pStyle w:val="Heading4"/>
      </w:pPr>
      <w:bookmarkStart w:id="134" w:name="hardstand-construction"/>
      <w:r>
        <w:t xml:space="preserve">Hardstand Construction</w:t>
      </w:r>
      <w:bookmarkEnd w:id="134"/>
    </w:p>
    <w:p>
      <w:pPr>
        <w:pStyle w:val="FirstParagraph"/>
      </w:pPr>
      <w:r>
        <w:rPr>
          <w:b/>
        </w:rPr>
        <w:t xml:space="preserve">Concrete Hardstands</w:t>
      </w:r>
      <w:r>
        <w:t xml:space="preserve"> </w:t>
      </w:r>
      <w:r>
        <w:t xml:space="preserve">Concrete hardstands for industrial sites are designed to withstand the specific wheel loads and frequencies of the intended use. Truck hardstands areas (container storage, loading dock aprons, truck marshalling) are typically designed for B-double axle loads — requiring reinforced concrete slabs of 200–300 mm thickness on well-compacted base course. Forklift areas within covered hardstand are designed to the forklift’s specific wheel loads.</w:t>
      </w:r>
    </w:p>
    <w:p>
      <w:pPr>
        <w:pStyle w:val="BodyText"/>
      </w:pPr>
      <w:r>
        <w:t xml:space="preserve">We use specialist pavement engineers to design hardstand slabs, and our concrete subcontractors are experienced in large-format industrial slab construction using laser-guided screeding for accurate level tolerances.</w:t>
      </w:r>
    </w:p>
    <w:p>
      <w:pPr>
        <w:pStyle w:val="BodyText"/>
      </w:pPr>
      <w:r>
        <w:rPr>
          <w:b/>
        </w:rPr>
        <w:t xml:space="preserve">Asphalt Car Parking and Access Roads</w:t>
      </w:r>
      <w:r>
        <w:t xml:space="preserve"> </w:t>
      </w:r>
      <w:r>
        <w:t xml:space="preserve">Car parking areas and light-vehicle access roads are typically constructed in asphalt over a crushed rock base, which provides a cost-effective surface with good long-term performance. Asphalt is well-suited for car parking areas where the aesthetic is important and periodic resurfacing is acceptable.</w:t>
      </w:r>
    </w:p>
    <w:p>
      <w:pPr>
        <w:pStyle w:val="BodyText"/>
      </w:pPr>
      <w:r>
        <w:rPr>
          <w:b/>
        </w:rPr>
        <w:t xml:space="preserve">Crossfall and Surface Drainage</w:t>
      </w:r>
      <w:r>
        <w:t xml:space="preserve"> </w:t>
      </w:r>
      <w:r>
        <w:t xml:space="preserve">Industrial hardstands require carefully designed surface drainage to direct stormwater to collection points without ponding. We design hardstands with consistent crossfalls (typically 1–2%) and integrate surface drains, pits, and kerb and channel into the overall drainage layout.</w:t>
      </w:r>
    </w:p>
    <w:p>
      <w:r>
        <w:pict>
          <v:rect style="width:0;height:1.5pt" o:hralign="center" o:hrstd="t" o:hr="t"/>
        </w:pict>
      </w:r>
    </w:p>
    <w:p>
      <w:pPr>
        <w:pStyle w:val="Heading4"/>
      </w:pPr>
      <w:bookmarkStart w:id="135" w:name="stormwater-management"/>
      <w:r>
        <w:t xml:space="preserve">Stormwater Management</w:t>
      </w:r>
      <w:bookmarkEnd w:id="135"/>
    </w:p>
    <w:p>
      <w:pPr>
        <w:pStyle w:val="FirstParagraph"/>
      </w:pPr>
      <w:r>
        <w:rPr>
          <w:b/>
        </w:rPr>
        <w:t xml:space="preserve">Detention and Retention Systems</w:t>
      </w:r>
      <w:r>
        <w:t xml:space="preserve"> </w:t>
      </w:r>
      <w:r>
        <w:t xml:space="preserve">Industrial development in SEQ typically requires on-site stormwater detention — storage of stormwater to limit post-development runoff to pre-development rates. We design and construct underground detention tanks, surface detention basins, and bio-retention systems (rain gardens) to satisfy local council stormwater management requirements.</w:t>
      </w:r>
    </w:p>
    <w:p>
      <w:pPr>
        <w:pStyle w:val="BodyText"/>
      </w:pPr>
      <w:r>
        <w:rPr>
          <w:b/>
        </w:rPr>
        <w:t xml:space="preserve">Gross Pollutant Traps and Oil/Water Separators</w:t>
      </w:r>
      <w:r>
        <w:t xml:space="preserve"> </w:t>
      </w:r>
      <w:r>
        <w:t xml:space="preserve">Industrial sites are required to treat stormwater before discharge to council infrastructure. Gross pollutant traps (GPTs) capture litter, sediment, and coarse material. Oil/water separators are required for truck washing, refuelling, and vehicle maintenance areas where hydrocarbon contamination is possible.</w:t>
      </w:r>
    </w:p>
    <w:p>
      <w:pPr>
        <w:pStyle w:val="BodyText"/>
      </w:pPr>
      <w:r>
        <w:rPr>
          <w:b/>
        </w:rPr>
        <w:t xml:space="preserve">Erosion and Sediment Control (ESC)</w:t>
      </w:r>
      <w:r>
        <w:t xml:space="preserve"> </w:t>
      </w:r>
      <w:r>
        <w:t xml:space="preserve">During construction, Innovare Industrial implements an Erosion and Sediment Control Plan (ESCP) in accordance with the Queensland Urban Drainage Manual (QUDM) and council requirements, including silt fences, sediment basins, and stabilised construction entrances.</w:t>
      </w:r>
    </w:p>
    <w:p>
      <w:r>
        <w:pict>
          <v:rect style="width:0;height:1.5pt" o:hralign="center" o:hrstd="t" o:hr="t"/>
        </w:pict>
      </w:r>
    </w:p>
    <w:p>
      <w:pPr>
        <w:pStyle w:val="Heading4"/>
      </w:pPr>
      <w:bookmarkStart w:id="136" w:name="other-external-works"/>
      <w:r>
        <w:t xml:space="preserve">Other External Works</w:t>
      </w:r>
      <w:bookmarkEnd w:id="136"/>
    </w:p>
    <w:p>
      <w:pPr>
        <w:numPr>
          <w:ilvl w:val="0"/>
          <w:numId w:val="1009"/>
        </w:numPr>
        <w:pStyle w:val="Compact"/>
      </w:pPr>
      <w:r>
        <w:t xml:space="preserve">Security fencing and access gates — palisade, chain link, or solid panel fencing with automated vehicle access gates and pedestrian gates</w:t>
      </w:r>
    </w:p>
    <w:p>
      <w:pPr>
        <w:numPr>
          <w:ilvl w:val="0"/>
          <w:numId w:val="1009"/>
        </w:numPr>
        <w:pStyle w:val="Compact"/>
      </w:pPr>
      <w:r>
        <w:t xml:space="preserve">External lighting — LED area lighting for hardstands, security lighting, entry lighting</w:t>
      </w:r>
    </w:p>
    <w:p>
      <w:pPr>
        <w:numPr>
          <w:ilvl w:val="0"/>
          <w:numId w:val="1009"/>
        </w:numPr>
        <w:pStyle w:val="Compact"/>
      </w:pPr>
      <w:r>
        <w:t xml:space="preserve">Landscaping — complying with local council landscape plans, typically low-maintenance native plantings</w:t>
      </w:r>
    </w:p>
    <w:p>
      <w:pPr>
        <w:numPr>
          <w:ilvl w:val="0"/>
          <w:numId w:val="1009"/>
        </w:numPr>
        <w:pStyle w:val="Compact"/>
      </w:pPr>
      <w:r>
        <w:t xml:space="preserve">Signage structures — entry pylons, directional signage, building identification</w:t>
      </w:r>
    </w:p>
    <w:p>
      <w:pPr>
        <w:numPr>
          <w:ilvl w:val="0"/>
          <w:numId w:val="1009"/>
        </w:numPr>
        <w:pStyle w:val="Compact"/>
      </w:pPr>
      <w:r>
        <w:t xml:space="preserve">Utilities connections — coordination of water, sewer, stormwater, electrical, gas, and NBN connections to the site boundary</w:t>
      </w:r>
    </w:p>
    <w:p>
      <w:r>
        <w:pict>
          <v:rect style="width:0;height:1.5pt" o:hralign="center" o:hrstd="t" o:hr="t"/>
        </w:pict>
      </w:r>
    </w:p>
    <w:p>
      <w:pPr>
        <w:pStyle w:val="Heading4"/>
      </w:pPr>
      <w:bookmarkStart w:id="137" w:name="frequently-asked-questions-11"/>
      <w:r>
        <w:t xml:space="preserve">Frequently Asked Questions</w:t>
      </w:r>
      <w:bookmarkEnd w:id="137"/>
    </w:p>
    <w:p>
      <w:pPr>
        <w:pStyle w:val="Heading4"/>
      </w:pPr>
      <w:bookmarkStart w:id="138" w:name="X64a880a551a139d14ded78b55b69c3c67048923"/>
      <w:r>
        <w:t xml:space="preserve">Q: Who designs the stormwater management system for our industrial site?</w:t>
      </w:r>
      <w:bookmarkEnd w:id="138"/>
    </w:p>
    <w:p>
      <w:pPr>
        <w:pStyle w:val="FirstParagraph"/>
      </w:pPr>
      <w:r>
        <w:t xml:space="preserve">We engage a civil engineer as part of our design-and-construct team who designs the site drainage and stormwater management system in accordance with the local council’s stormwater management planning code and QUDM. The civil engineer coordinates with the structural engineer on slab levels and the landscape designer on any bio-retention systems.</w:t>
      </w:r>
    </w:p>
    <w:p>
      <w:pPr>
        <w:pStyle w:val="Heading4"/>
      </w:pPr>
      <w:bookmarkStart w:id="139" w:name="Xdab99ecca964b07a54171eeb6ffebbd92207863"/>
      <w:r>
        <w:t xml:space="preserve">Q: What thickness of concrete hardstand is required for container storage?</w:t>
      </w:r>
      <w:bookmarkEnd w:id="139"/>
    </w:p>
    <w:p>
      <w:pPr>
        <w:pStyle w:val="FirstParagraph"/>
      </w:pPr>
      <w:r>
        <w:t xml:space="preserve">A hardstand area used for container storage (20 or 40-foot containers loaded to maximum ISO capacity) typically requires a reinforced concrete slab of 250–300 mm thickness on a well-prepared and compacted base. The specific design depends on subgrade CBR (California Bearing Ratio) values from a geotechnical investigation.</w:t>
      </w:r>
    </w:p>
    <w:p>
      <w:pPr>
        <w:pStyle w:val="Heading4"/>
      </w:pPr>
      <w:bookmarkStart w:id="140" w:name="X4edafc48676a2371b446e0d4ac9458530105e97"/>
      <w:r>
        <w:t xml:space="preserve">Q: Can you remediate an existing hardstand that is cracking or settling?</w:t>
      </w:r>
      <w:bookmarkEnd w:id="140"/>
    </w:p>
    <w:p>
      <w:pPr>
        <w:pStyle w:val="FirstParagraph"/>
      </w:pPr>
      <w:r>
        <w:t xml:space="preserve">Yes. Hardstand remediation — including slab lifting, crack repair, joint sealing, and full section replacement — is within our scope. We assess existing hardstands and recommend the most cost-effective remediation approach.</w:t>
      </w:r>
    </w:p>
    <w:p>
      <w:pPr>
        <w:pStyle w:val="Heading4"/>
      </w:pPr>
      <w:bookmarkStart w:id="141" w:name="X863461775471123ac509ddfc7ff9c56739147ca"/>
      <w:r>
        <w:t xml:space="preserve">Q: Is landscaping included in your industrial development contracts?</w:t>
      </w:r>
      <w:bookmarkEnd w:id="141"/>
    </w:p>
    <w:p>
      <w:pPr>
        <w:pStyle w:val="FirstParagraph"/>
      </w:pPr>
      <w:r>
        <w:t xml:space="preserve">Yes. Landscaping — to satisfy local council landscape plan requirements — is typically included in our design-and-construct contract. We engage a landscape designer, prepare a landscape plan for council approval, and construct the approved planting scheme.</w:t>
      </w:r>
    </w:p>
    <w:p>
      <w:r>
        <w:pict>
          <v:rect style="width:0;height:1.5pt" o:hralign="center" o:hrstd="t" o:hr="t"/>
        </w:pict>
      </w:r>
    </w:p>
    <w:p>
      <w:pPr>
        <w:pStyle w:val="FirstParagraph"/>
      </w:pPr>
      <w:r>
        <w:rPr>
          <w:b/>
        </w:rPr>
        <w:t xml:space="preserve">Discuss your site’s civil and hardstand requirements.</w:t>
      </w:r>
      <w:r>
        <w:t xml:space="preserve"> </w:t>
      </w:r>
      <w:r>
        <w:t xml:space="preserve">Call [Phone Number — to be confirmed] or email [Email Address — to be confirmed].</w:t>
      </w:r>
    </w:p>
    <w:p>
      <w:pPr>
        <w:pStyle w:val="BodyText"/>
      </w:pPr>
      <w:r>
        <w:rPr>
          <w:i/>
        </w:rPr>
        <w:t xml:space="preserve">(See also: Distribution Centre Builds | Warehouse Construction | Transport and Logistics Facilities)</w:t>
      </w:r>
    </w:p>
    <w:p>
      <w:r>
        <w:pict>
          <v:rect style="width:0;height:1.5pt" o:hralign="center" o:hrstd="t" o:hr="t"/>
        </w:pict>
      </w:r>
    </w:p>
    <w:p>
      <w:pPr>
        <w:pStyle w:val="Heading2"/>
      </w:pPr>
      <w:bookmarkStart w:id="142" w:name="page-13-self-storage-facilities"/>
      <w:r>
        <w:t xml:space="preserve">Page 13: Self-Storage Facilities</w:t>
      </w:r>
      <w:bookmarkEnd w:id="142"/>
    </w:p>
    <w:p>
      <w:pPr>
        <w:pStyle w:val="FirstParagraph"/>
      </w:pPr>
      <w:r>
        <w:rPr>
          <w:b/>
        </w:rPr>
        <w:t xml:space="preserve">Meta Title:</w:t>
      </w:r>
      <w:r>
        <w:t xml:space="preserve"> </w:t>
      </w:r>
      <w:r>
        <w:t xml:space="preserve">Self-Storage Facility Builder Brisbane &amp; Queensland | Innovare Industrial</w:t>
      </w:r>
      <w:r>
        <w:t xml:space="preserve"> </w:t>
      </w:r>
      <w:r>
        <w:rPr>
          <w:b/>
        </w:rPr>
        <w:t xml:space="preserve">Meta Description:</w:t>
      </w:r>
      <w:r>
        <w:t xml:space="preserve"> </w:t>
      </w:r>
      <w:r>
        <w:t xml:space="preserve">Innovare Industrial builds single-level and multi-storey self-storage facilities across Brisbane, Gold Coast and SEQ — purpose-built, NCC-compliant, investor-ready.</w:t>
      </w:r>
      <w:r>
        <w:t xml:space="preserve"> </w:t>
      </w:r>
      <w:r>
        <w:rPr>
          <w:b/>
        </w:rPr>
        <w:t xml:space="preserve">URL Slug:</w:t>
      </w:r>
      <w:r>
        <w:t xml:space="preserve"> </w:t>
      </w:r>
      <w:r>
        <w:t xml:space="preserve">/self-storage-facilities</w:t>
      </w:r>
      <w:r>
        <w:t xml:space="preserve"> </w:t>
      </w:r>
      <w:r>
        <w:rPr>
          <w:b/>
        </w:rPr>
        <w:t xml:space="preserve">Primary Keyword:</w:t>
      </w:r>
      <w:r>
        <w:t xml:space="preserve"> </w:t>
      </w:r>
      <w:r>
        <w:t xml:space="preserve">self-storage facility builder Brisbane</w:t>
      </w:r>
      <w:r>
        <w:t xml:space="preserve"> </w:t>
      </w:r>
      <w:r>
        <w:rPr>
          <w:b/>
        </w:rPr>
        <w:t xml:space="preserve">Secondary Keywords:</w:t>
      </w:r>
      <w:r>
        <w:t xml:space="preserve"> </w:t>
      </w:r>
      <w:r>
        <w:t xml:space="preserve">self-storage construction Queensland, multi-storey self-storage builder SEQ, self-storage development Gold Coast, storage facility construction Brisbane</w:t>
      </w:r>
    </w:p>
    <w:p>
      <w:r>
        <w:pict>
          <v:rect style="width:0;height:1.5pt" o:hralign="center" o:hrstd="t" o:hr="t"/>
        </w:pict>
      </w:r>
    </w:p>
    <w:p>
      <w:pPr>
        <w:pStyle w:val="Heading3"/>
      </w:pPr>
      <w:bookmarkStart w:id="143" w:name="X370fb3d91b2e311dd5a01e9916543d13a44b407"/>
      <w:r>
        <w:t xml:space="preserve">Self-Storage Facility Construction — Brisbane and Queensland</w:t>
      </w:r>
      <w:bookmarkEnd w:id="143"/>
    </w:p>
    <w:p>
      <w:pPr>
        <w:pStyle w:val="FirstParagraph"/>
      </w:pPr>
      <w:r>
        <w:t xml:space="preserve">Innovare Industrial designs and constructs purpose-built self-storage facilities for property developers, investors, and owner-operators across Brisbane, Gold Coast, and South East Queensland. From a single-level 3,000 m² facility in a suburban fringe location to a five-storey climate-controlled urban self-storage building, we deliver self-storage developments that are operationally efficient, compliant, and designed to generate strong returns.</w:t>
      </w:r>
    </w:p>
    <w:p>
      <w:pPr>
        <w:pStyle w:val="BodyText"/>
      </w:pPr>
      <w:r>
        <w:t xml:space="preserve">Self-storage is a growing asset class in Queensland, driven by population growth, apartment living (which reduces at-home storage), and the increasing prevalence of small business operators seeking flexible storage solutions. Well-located self-storage facilities in metropolitan Brisbane, the Gold Coast, and SEQ’s growth corridor suburbs command strong occupancy and yield metrics.</w:t>
      </w:r>
    </w:p>
    <w:p>
      <w:r>
        <w:pict>
          <v:rect style="width:0;height:1.5pt" o:hralign="center" o:hrstd="t" o:hr="t"/>
        </w:pict>
      </w:r>
    </w:p>
    <w:p>
      <w:pPr>
        <w:pStyle w:val="Heading4"/>
      </w:pPr>
      <w:bookmarkStart w:id="144" w:name="self-storage-development-types"/>
      <w:r>
        <w:t xml:space="preserve">Self-Storage Development Types</w:t>
      </w:r>
      <w:bookmarkEnd w:id="144"/>
    </w:p>
    <w:p>
      <w:pPr>
        <w:pStyle w:val="FirstParagraph"/>
      </w:pPr>
      <w:r>
        <w:rPr>
          <w:b/>
        </w:rPr>
        <w:t xml:space="preserve">Single-Level Drive-Up Self-Storage</w:t>
      </w:r>
      <w:r>
        <w:t xml:space="preserve"> </w:t>
      </w:r>
      <w:r>
        <w:t xml:space="preserve">The traditional self-storage model — single-storey rows of units with direct vehicle access to roller doors. Well-suited to suburban and outer-metropolitan locations with affordable land. Efficient construction using steel portal frame or tilt-up concrete with a simple unit module.</w:t>
      </w:r>
    </w:p>
    <w:p>
      <w:pPr>
        <w:pStyle w:val="BodyText"/>
      </w:pPr>
      <w:r>
        <w:rPr>
          <w:b/>
        </w:rPr>
        <w:t xml:space="preserve">Multi-Storey Self-Storage</w:t>
      </w:r>
      <w:r>
        <w:t xml:space="preserve"> </w:t>
      </w:r>
      <w:r>
        <w:t xml:space="preserve">In locations where land cost is high relative to the achievable rental, multi-storey self-storage (typically 2–6 storeys) maximises the revenue per land area. Internal corridor access, loading lifts or conveyor systems, and climate control are standard in multi-storey facilities.</w:t>
      </w:r>
    </w:p>
    <w:p>
      <w:pPr>
        <w:pStyle w:val="BodyText"/>
      </w:pPr>
      <w:r>
        <w:rPr>
          <w:b/>
        </w:rPr>
        <w:t xml:space="preserve">Climate-Controlled Facilities</w:t>
      </w:r>
      <w:r>
        <w:t xml:space="preserve"> </w:t>
      </w:r>
      <w:r>
        <w:t xml:space="preserve">Climate-controlled self-storage — maintaining temperature and humidity within defined ranges — commands premium pricing and attracts businesses, wine collectors, document archive operators, and residential customers with high-value possessions. We design climate-controlled buildings with appropriate HVAC systems and insulated building envelopes.</w:t>
      </w:r>
    </w:p>
    <w:p>
      <w:pPr>
        <w:pStyle w:val="BodyText"/>
      </w:pPr>
      <w:r>
        <w:rPr>
          <w:b/>
        </w:rPr>
        <w:t xml:space="preserve">Mixed-Use Self-Storage and Industrial</w:t>
      </w:r>
      <w:r>
        <w:t xml:space="preserve"> </w:t>
      </w:r>
      <w:r>
        <w:t xml:space="preserve">Some developments combine self-storage units with conventional industrial units or bulky goods retail on the same site — maximising revenue per land area in constrained industrial zones.</w:t>
      </w:r>
    </w:p>
    <w:p>
      <w:r>
        <w:pict>
          <v:rect style="width:0;height:1.5pt" o:hralign="center" o:hrstd="t" o:hr="t"/>
        </w:pict>
      </w:r>
    </w:p>
    <w:p>
      <w:pPr>
        <w:pStyle w:val="Heading4"/>
      </w:pPr>
      <w:bookmarkStart w:id="145" w:name="design-considerations-for-self-storage"/>
      <w:r>
        <w:t xml:space="preserve">Design Considerations for Self-Storage</w:t>
      </w:r>
      <w:bookmarkEnd w:id="145"/>
    </w:p>
    <w:p>
      <w:pPr>
        <w:pStyle w:val="FirstParagraph"/>
      </w:pPr>
      <w:r>
        <w:rPr>
          <w:b/>
        </w:rPr>
        <w:t xml:space="preserve">Unit Module Optimisation</w:t>
      </w:r>
      <w:r>
        <w:t xml:space="preserve"> </w:t>
      </w:r>
      <w:r>
        <w:t xml:space="preserve">Self-storage facilities are laid out around an efficient unit module — typically a structural grid that allows 3.0 m, 3.6 m, or 5.0 m wide units in varying depths. The unit mix (proportion of small, medium, and large units) is informed by demand analysis for the specific location.</w:t>
      </w:r>
    </w:p>
    <w:p>
      <w:pPr>
        <w:pStyle w:val="BodyText"/>
      </w:pPr>
      <w:r>
        <w:rPr>
          <w:b/>
        </w:rPr>
        <w:t xml:space="preserve">Access, Security, and Technology</w:t>
      </w:r>
      <w:r>
        <w:t xml:space="preserve"> </w:t>
      </w:r>
      <w:r>
        <w:t xml:space="preserve">Modern self-storage facilities use electronic access control at entry gates, building entries, and individual unit doors. CCTV monitoring, remote access management, and online booking platforms are all standard. We coordinate the security and access systems infrastructure within our building scope.</w:t>
      </w:r>
    </w:p>
    <w:p>
      <w:pPr>
        <w:pStyle w:val="BodyText"/>
      </w:pPr>
      <w:r>
        <w:rPr>
          <w:b/>
        </w:rPr>
        <w:t xml:space="preserve">Fire Services</w:t>
      </w:r>
      <w:r>
        <w:t xml:space="preserve"> </w:t>
      </w:r>
      <w:r>
        <w:t xml:space="preserve">Self-storage buildings require fire hydrants, hose reels, and fire detection systems. Sprinkler requirements depend on building height, floor area, and unit content classification. We engage a fire engineer to determine the appropriate fire services solution for each facility.</w:t>
      </w:r>
    </w:p>
    <w:p>
      <w:pPr>
        <w:pStyle w:val="BodyText"/>
      </w:pPr>
      <w:r>
        <w:rPr>
          <w:b/>
        </w:rPr>
        <w:t xml:space="preserve">NCC Building Classification</w:t>
      </w:r>
      <w:r>
        <w:t xml:space="preserve"> </w:t>
      </w:r>
      <w:r>
        <w:t xml:space="preserve">Self-storage facilities are classified as Class 7b (storage buildings) under the NCC. Compliance with the relevant provisions — egress, fire, access for persons with a disability — is managed by Innovare Industrial and the building certifier.</w:t>
      </w:r>
    </w:p>
    <w:p>
      <w:r>
        <w:pict>
          <v:rect style="width:0;height:1.5pt" o:hralign="center" o:hrstd="t" o:hr="t"/>
        </w:pict>
      </w:r>
    </w:p>
    <w:p>
      <w:pPr>
        <w:pStyle w:val="Heading4"/>
      </w:pPr>
      <w:bookmarkStart w:id="146" w:name="frequently-asked-questions-12"/>
      <w:r>
        <w:t xml:space="preserve">Frequently Asked Questions</w:t>
      </w:r>
      <w:bookmarkEnd w:id="146"/>
    </w:p>
    <w:p>
      <w:pPr>
        <w:pStyle w:val="Heading4"/>
      </w:pPr>
      <w:bookmarkStart w:id="147" w:name="Xc3b966cf8e400b8915a37ecfc01bea7d17ad6b1"/>
      <w:r>
        <w:t xml:space="preserve">Q: What is the typical development cost for a self-storage facility?</w:t>
      </w:r>
      <w:bookmarkEnd w:id="147"/>
    </w:p>
    <w:p>
      <w:pPr>
        <w:pStyle w:val="FirstParagraph"/>
      </w:pPr>
      <w:r>
        <w:t xml:space="preserve">Single-level drive-up self-storage typically costs $600–$900 per m² of net lettable area (NLA). Multi-storey climate-controlled facilities range from $1,200–$2,000 per m² NLA. Site acquisition, development approvals, marketing, and fitout of the management office add further costs. We provide detailed feasibility cost estimates following a briefing.</w:t>
      </w:r>
    </w:p>
    <w:p>
      <w:pPr>
        <w:pStyle w:val="Heading4"/>
      </w:pPr>
      <w:bookmarkStart w:id="148" w:name="Xd632792bcca88fa417c1a65d5df527c6c74f097"/>
      <w:r>
        <w:t xml:space="preserve">Q: How long does it take to build a self-storage facility?</w:t>
      </w:r>
      <w:bookmarkEnd w:id="148"/>
    </w:p>
    <w:p>
      <w:pPr>
        <w:pStyle w:val="FirstParagraph"/>
      </w:pPr>
      <w:r>
        <w:t xml:space="preserve">A single-level facility of 3,000–5,000 m² NLA typically takes 20–28 weeks to construct. Multi-storey facilities take 32–48 weeks depending on the number of levels and complexity. Planning approval and design add time before construction commences.</w:t>
      </w:r>
    </w:p>
    <w:p>
      <w:pPr>
        <w:pStyle w:val="Heading4"/>
      </w:pPr>
      <w:bookmarkStart w:id="149" w:name="X4bb0cd6a1f51642a918a7d96c7fe72db08090ca"/>
      <w:r>
        <w:t xml:space="preserve">Q: Do self-storage facilities require a development approval?</w:t>
      </w:r>
      <w:bookmarkEnd w:id="149"/>
    </w:p>
    <w:p>
      <w:pPr>
        <w:pStyle w:val="FirstParagraph"/>
      </w:pPr>
      <w:r>
        <w:t xml:space="preserve">Yes, in most circumstances. Self-storage is a specific land use that requires assessment against the relevant local council planning scheme. Some councils restrict or limit self-storage in industrial zones. Innovare Industrial can provide initial advice on planning prospects for specific sites.</w:t>
      </w:r>
    </w:p>
    <w:p>
      <w:pPr>
        <w:pStyle w:val="Heading4"/>
      </w:pPr>
      <w:bookmarkStart w:id="150" w:name="X7b8e61326019bc5184af90c5b563365c12e468f"/>
      <w:r>
        <w:t xml:space="preserve">Q: Do you build the management office and reception area as part of the self-storage development?</w:t>
      </w:r>
      <w:bookmarkEnd w:id="150"/>
    </w:p>
    <w:p>
      <w:pPr>
        <w:pStyle w:val="FirstParagraph"/>
      </w:pPr>
      <w:r>
        <w:t xml:space="preserve">Yes. The management office, reception area, customer amenities, and any on-site manager’s apartment (where applicable) are included in our development contract scope.</w:t>
      </w:r>
    </w:p>
    <w:p>
      <w:r>
        <w:pict>
          <v:rect style="width:0;height:1.5pt" o:hralign="center" o:hrstd="t" o:hr="t"/>
        </w:pict>
      </w:r>
    </w:p>
    <w:p>
      <w:pPr>
        <w:pStyle w:val="FirstParagraph"/>
      </w:pPr>
      <w:r>
        <w:rPr>
          <w:b/>
        </w:rPr>
        <w:t xml:space="preserve">Plan your self-storage development with Innovare Industrial.</w:t>
      </w:r>
      <w:r>
        <w:t xml:space="preserve"> </w:t>
      </w:r>
      <w:r>
        <w:t xml:space="preserve">Call [Phone Number — to be confirmed] or email [Email Address — to be confirmed].</w:t>
      </w:r>
    </w:p>
    <w:p>
      <w:pPr>
        <w:pStyle w:val="BodyText"/>
      </w:pPr>
      <w:r>
        <w:rPr>
          <w:i/>
        </w:rPr>
        <w:t xml:space="preserve">(See also: Multi-Unit Industrial Development | Tilt-Up Concrete Construction | Steel Frame Industrial Builds)</w:t>
      </w:r>
    </w:p>
    <w:p>
      <w:r>
        <w:pict>
          <v:rect style="width:0;height:1.5pt" o:hralign="center" o:hrstd="t" o:hr="t"/>
        </w:pict>
      </w:r>
    </w:p>
    <w:p>
      <w:pPr>
        <w:pStyle w:val="Heading2"/>
      </w:pPr>
      <w:bookmarkStart w:id="151" w:name="X6d5b5727b291dfffd5775c68b1d1aab6ca29781"/>
      <w:r>
        <w:t xml:space="preserve">Page 14: Transport and Logistics Facilities</w:t>
      </w:r>
      <w:bookmarkEnd w:id="151"/>
    </w:p>
    <w:p>
      <w:pPr>
        <w:pStyle w:val="FirstParagraph"/>
      </w:pPr>
      <w:r>
        <w:rPr>
          <w:b/>
        </w:rPr>
        <w:t xml:space="preserve">Meta Title:</w:t>
      </w:r>
      <w:r>
        <w:t xml:space="preserve"> </w:t>
      </w:r>
      <w:r>
        <w:t xml:space="preserve">Transport Depot and Logistics Facility Builder SEQ | Innovare Industrial</w:t>
      </w:r>
      <w:r>
        <w:t xml:space="preserve"> </w:t>
      </w:r>
      <w:r>
        <w:rPr>
          <w:b/>
        </w:rPr>
        <w:t xml:space="preserve">Meta Description:</w:t>
      </w:r>
      <w:r>
        <w:t xml:space="preserve"> </w:t>
      </w:r>
      <w:r>
        <w:t xml:space="preserve">Innovare Industrial builds transport depots, truck wash bays, refuelling stations and logistics facilities across Brisbane, Gold Coast and South East Queensland.</w:t>
      </w:r>
      <w:r>
        <w:t xml:space="preserve"> </w:t>
      </w:r>
      <w:r>
        <w:rPr>
          <w:b/>
        </w:rPr>
        <w:t xml:space="preserve">URL Slug:</w:t>
      </w:r>
      <w:r>
        <w:t xml:space="preserve"> </w:t>
      </w:r>
      <w:r>
        <w:t xml:space="preserve">/transport-logistics-facilities</w:t>
      </w:r>
      <w:r>
        <w:t xml:space="preserve"> </w:t>
      </w:r>
      <w:r>
        <w:rPr>
          <w:b/>
        </w:rPr>
        <w:t xml:space="preserve">Primary Keyword:</w:t>
      </w:r>
      <w:r>
        <w:t xml:space="preserve"> </w:t>
      </w:r>
      <w:r>
        <w:t xml:space="preserve">transport depot builder SEQ</w:t>
      </w:r>
      <w:r>
        <w:t xml:space="preserve"> </w:t>
      </w:r>
      <w:r>
        <w:rPr>
          <w:b/>
        </w:rPr>
        <w:t xml:space="preserve">Secondary Keywords:</w:t>
      </w:r>
      <w:r>
        <w:t xml:space="preserve"> </w:t>
      </w:r>
      <w:r>
        <w:t xml:space="preserve">truck depot construction Brisbane, transport facility builder Queensland, logistics depot Gold Coast, refuelling station construction SEQ</w:t>
      </w:r>
    </w:p>
    <w:p>
      <w:r>
        <w:pict>
          <v:rect style="width:0;height:1.5pt" o:hralign="center" o:hrstd="t" o:hr="t"/>
        </w:pict>
      </w:r>
    </w:p>
    <w:p>
      <w:pPr>
        <w:pStyle w:val="Heading3"/>
      </w:pPr>
      <w:bookmarkStart w:id="152" w:name="X3bdd0db1abd450a217be4f550a96005234ef640"/>
      <w:r>
        <w:t xml:space="preserve">Transport and Logistics Facility Construction — South East Queensland</w:t>
      </w:r>
      <w:bookmarkEnd w:id="152"/>
    </w:p>
    <w:p>
      <w:pPr>
        <w:pStyle w:val="FirstParagraph"/>
      </w:pPr>
      <w:r>
        <w:t xml:space="preserve">Innovare Industrial designs and constructs purpose-built transport depots, freight terminals, truck wash bays, refuelling stations, and integrated logistics campuses for transport operators, freight forwarders, and logistics businesses across Brisbane, Gold Coast, and South East Queensland.</w:t>
      </w:r>
    </w:p>
    <w:p>
      <w:pPr>
        <w:pStyle w:val="BodyText"/>
      </w:pPr>
      <w:r>
        <w:t xml:space="preserve">Transport and logistics facilities are operationally specific built environments — they need to accommodate large vehicles (B-doubles, semi-trailers, rigid trucks, and increasingly B-triples and quad-axle combinations), provide adequate hardstand for vehicle storage and manoeuvring, house workshops for fleet maintenance, and include secure, compliant storage for dangerous goods where applicable. Innovare Industrial understands these requirements and brings them into the design from the first consultation.</w:t>
      </w:r>
    </w:p>
    <w:p>
      <w:r>
        <w:pict>
          <v:rect style="width:0;height:1.5pt" o:hralign="center" o:hrstd="t" o:hr="t"/>
        </w:pict>
      </w:r>
    </w:p>
    <w:p>
      <w:pPr>
        <w:pStyle w:val="Heading4"/>
      </w:pPr>
      <w:bookmarkStart w:id="153" w:name="transport-facility-types"/>
      <w:r>
        <w:t xml:space="preserve">Transport Facility Types</w:t>
      </w:r>
      <w:bookmarkEnd w:id="153"/>
    </w:p>
    <w:p>
      <w:pPr>
        <w:pStyle w:val="FirstParagraph"/>
      </w:pPr>
      <w:r>
        <w:rPr>
          <w:b/>
        </w:rPr>
        <w:t xml:space="preserve">Freight Depots and Distribution Terminals</w:t>
      </w:r>
      <w:r>
        <w:t xml:space="preserve"> </w:t>
      </w:r>
      <w:r>
        <w:t xml:space="preserve">Freight depots combine office and administration areas, dock facilities for linehaul trailers and rigid delivery trucks, driver amenities (change rooms, showers, mess rooms), and hardstand areas for trailer parks and staging. We design freight depots around the specific fleet composition, trailer turn volumes, and dock throughput of each operator.</w:t>
      </w:r>
    </w:p>
    <w:p>
      <w:pPr>
        <w:pStyle w:val="BodyText"/>
      </w:pPr>
      <w:r>
        <w:rPr>
          <w:b/>
        </w:rPr>
        <w:t xml:space="preserve">Truck Wash Facilities</w:t>
      </w:r>
      <w:r>
        <w:t xml:space="preserve"> </w:t>
      </w:r>
      <w:r>
        <w:t xml:space="preserve">Truck wash bays require reinforced concrete wash pads, high-pressure water systems, trade waste treatment, and drainage systems compliant with Queensland’s environmental protection regulations. We design truck wash facilities with enclosed or partially enclosed wash bays, recycled water systems, and compliant trade waste pre-treatment.</w:t>
      </w:r>
    </w:p>
    <w:p>
      <w:pPr>
        <w:pStyle w:val="BodyText"/>
      </w:pPr>
      <w:r>
        <w:rPr>
          <w:b/>
        </w:rPr>
        <w:t xml:space="preserve">Refuelling Stations</w:t>
      </w:r>
      <w:r>
        <w:t xml:space="preserve"> </w:t>
      </w:r>
      <w:r>
        <w:t xml:space="preserve">On-site diesel refuelling for large transport fleets — including above-ground or underground fuel storage tanks, dispensing islands, vehicle access hardstands, spill containment bunding, emergency shut-off systems, and environmental compliance documentation. We work with specialist petroleum equipment contractors and environmental consultants to deliver compliant on-site refuelling infrastructure.</w:t>
      </w:r>
    </w:p>
    <w:p>
      <w:pPr>
        <w:pStyle w:val="BodyText"/>
      </w:pPr>
      <w:r>
        <w:rPr>
          <w:b/>
        </w:rPr>
        <w:t xml:space="preserve">Vehicle Maintenance Workshops</w:t>
      </w:r>
      <w:r>
        <w:t xml:space="preserve"> </w:t>
      </w:r>
      <w:r>
        <w:t xml:space="preserve">Truck maintenance workshops require clear-span structures with adequate clearance for semi-trailers, heavy-duty concrete floor slabs, vehicle inspection pits, oil and lubricant storage and dispensing, overhead cranes for engine and component handling, and compliant waste management (waste oil collection, parts washing). We design these workshops in compliance with Queensland’s environmental protection requirements for motor vehicle repair workshops.</w:t>
      </w:r>
    </w:p>
    <w:p>
      <w:pPr>
        <w:pStyle w:val="BodyText"/>
      </w:pPr>
      <w:r>
        <w:rPr>
          <w:b/>
        </w:rPr>
        <w:t xml:space="preserve">Driver Amenities</w:t>
      </w:r>
      <w:r>
        <w:t xml:space="preserve"> </w:t>
      </w:r>
      <w:r>
        <w:t xml:space="preserve">Transport industry WHS requirements and enterprise agreements specify amenity standards for professional drivers — showers, locker rooms, mess rooms, rest areas, and medical facilities in some cases. We design driver amenity facilities that meet these requirements and create a safe and functional working environment.</w:t>
      </w:r>
    </w:p>
    <w:p>
      <w:r>
        <w:pict>
          <v:rect style="width:0;height:1.5pt" o:hralign="center" o:hrstd="t" o:hr="t"/>
        </w:pict>
      </w:r>
    </w:p>
    <w:p>
      <w:pPr>
        <w:pStyle w:val="Heading4"/>
      </w:pPr>
      <w:bookmarkStart w:id="154" w:name="site-planning-for-transport-facilities"/>
      <w:r>
        <w:t xml:space="preserve">Site Planning for Transport Facilities</w:t>
      </w:r>
      <w:bookmarkEnd w:id="154"/>
    </w:p>
    <w:p>
      <w:pPr>
        <w:pStyle w:val="FirstParagraph"/>
      </w:pPr>
      <w:r>
        <w:t xml:space="preserve">The planning of a transport or logistics facility site is strongly influenced by vehicle dynamics. B-double swept paths constrain minimum accessway widths, turning radii, and dock spacing. We model vehicle movements in the design phase using swept-path analysis software, ensuring the site design is operationally viable before any documentation is finalised.</w:t>
      </w:r>
    </w:p>
    <w:p>
      <w:pPr>
        <w:pStyle w:val="BodyText"/>
      </w:pPr>
      <w:r>
        <w:t xml:space="preserve">Key precincts for transport and logistics facilities in SEQ include Acacia Ridge (adjacent to the rail freight terminal), Wacol, Eagle Farm, and the Gold Coast corridor (Yatala, Stapylton) — all locations where Innovare Industrial has active project experience.</w:t>
      </w:r>
    </w:p>
    <w:p>
      <w:r>
        <w:pict>
          <v:rect style="width:0;height:1.5pt" o:hralign="center" o:hrstd="t" o:hr="t"/>
        </w:pict>
      </w:r>
    </w:p>
    <w:p>
      <w:pPr>
        <w:pStyle w:val="Heading4"/>
      </w:pPr>
      <w:bookmarkStart w:id="155" w:name="frequently-asked-questions-13"/>
      <w:r>
        <w:t xml:space="preserve">Frequently Asked Questions</w:t>
      </w:r>
      <w:bookmarkEnd w:id="155"/>
    </w:p>
    <w:p>
      <w:pPr>
        <w:pStyle w:val="Heading4"/>
      </w:pPr>
      <w:bookmarkStart w:id="156" w:name="X0970d9c2a5feaa9d8a31f6132f6475fcec84f0e"/>
      <w:r>
        <w:t xml:space="preserve">Q: Do you handle the environmental approvals for truck wash and refuelling facilities?</w:t>
      </w:r>
      <w:bookmarkEnd w:id="156"/>
    </w:p>
    <w:p>
      <w:pPr>
        <w:pStyle w:val="FirstParagraph"/>
      </w:pPr>
      <w:r>
        <w:t xml:space="preserve">We coordinate specialist environmental consultants who manage the Environmentally Relevant Activity (ERA) approvals required for truck wash operations and petroleum storage under Queensland’s Environmental Protection Act. We prepare the ERA application and supporting documentation as part of our design-and-construct service.</w:t>
      </w:r>
    </w:p>
    <w:p>
      <w:pPr>
        <w:pStyle w:val="Heading4"/>
      </w:pPr>
      <w:bookmarkStart w:id="157" w:name="Xfde5718bc0e88e18e4f8b76b3aba0e7aae8afce"/>
      <w:r>
        <w:t xml:space="preserve">Q: Can you retrofit a refuelling station into an existing transport depot?</w:t>
      </w:r>
      <w:bookmarkEnd w:id="157"/>
    </w:p>
    <w:p>
      <w:pPr>
        <w:pStyle w:val="FirstParagraph"/>
      </w:pPr>
      <w:r>
        <w:t xml:space="preserve">Yes. Retrofitting fuel storage and dispensing infrastructure into an existing hardstand area is achievable, subject to site constraints and environmental compliance. We assess the existing site and design an installation that meets current standards.</w:t>
      </w:r>
    </w:p>
    <w:p>
      <w:pPr>
        <w:pStyle w:val="Heading4"/>
      </w:pPr>
      <w:bookmarkStart w:id="158" w:name="Xd90a68dceadb9945caf656bf21dc8bc39df3e8b"/>
      <w:r>
        <w:t xml:space="preserve">Q: How much hardstand does a typical freight depot require?</w:t>
      </w:r>
      <w:bookmarkEnd w:id="158"/>
    </w:p>
    <w:p>
      <w:pPr>
        <w:pStyle w:val="FirstParagraph"/>
      </w:pPr>
      <w:r>
        <w:t xml:space="preserve">Hardstand requirements depend on fleet composition and trailer turn volumes. A typical regional linehaul depot may require 3,000–8,000 m² of hardstand for trailer parks, truck manoeuvring, and dock access — in addition to the building footprint. We prepare site capacity analyses as part of our early design work.</w:t>
      </w:r>
    </w:p>
    <w:p>
      <w:pPr>
        <w:pStyle w:val="Heading4"/>
      </w:pPr>
      <w:bookmarkStart w:id="159" w:name="Xf04c3f848ebc3b7a17d820576865120e6fd7c03"/>
      <w:r>
        <w:t xml:space="preserve">Q: What design life should I specify for a truck hardstand?</w:t>
      </w:r>
      <w:bookmarkEnd w:id="159"/>
    </w:p>
    <w:p>
      <w:pPr>
        <w:pStyle w:val="FirstParagraph"/>
      </w:pPr>
      <w:r>
        <w:t xml:space="preserve">Truck hardstands subject to frequent heavy vehicle loading should be designed for a 30-year design life with periodic maintenance. This typically requires reinforced concrete slabs of 250–350 mm thickness on a prepared sub-base, with designed joint patterns and appropriate curing. We engage a pavement engineer to specify the correct design for each application.</w:t>
      </w:r>
    </w:p>
    <w:p>
      <w:r>
        <w:pict>
          <v:rect style="width:0;height:1.5pt" o:hralign="center" o:hrstd="t" o:hr="t"/>
        </w:pict>
      </w:r>
    </w:p>
    <w:p>
      <w:pPr>
        <w:pStyle w:val="FirstParagraph"/>
      </w:pPr>
      <w:r>
        <w:rPr>
          <w:b/>
        </w:rPr>
        <w:t xml:space="preserve">Build your transport or logistics facility with us.</w:t>
      </w:r>
      <w:r>
        <w:t xml:space="preserve"> </w:t>
      </w:r>
      <w:r>
        <w:t xml:space="preserve">Call [Phone Number — to be confirmed] or email [Email Address — to be confirmed].</w:t>
      </w:r>
    </w:p>
    <w:p>
      <w:pPr>
        <w:pStyle w:val="BodyText"/>
      </w:pPr>
      <w:r>
        <w:rPr>
          <w:i/>
        </w:rPr>
        <w:t xml:space="preserve">(See also: Distribution Centre Builds | Hardstand and External Works | Warehouse Construction)</w:t>
      </w:r>
    </w:p>
    <w:p>
      <w:r>
        <w:pict>
          <v:rect style="width:0;height:1.5pt" o:hralign="center" o:hrstd="t" o:hr="t"/>
        </w:pict>
      </w:r>
    </w:p>
    <w:p>
      <w:pPr>
        <w:pStyle w:val="Heading2"/>
      </w:pPr>
      <w:bookmarkStart w:id="160" w:name="page-15-projects-gallery"/>
      <w:r>
        <w:t xml:space="preserve">Page 15: Projects Gallery</w:t>
      </w:r>
      <w:bookmarkEnd w:id="160"/>
    </w:p>
    <w:p>
      <w:pPr>
        <w:pStyle w:val="FirstParagraph"/>
      </w:pPr>
      <w:r>
        <w:rPr>
          <w:b/>
        </w:rPr>
        <w:t xml:space="preserve">Meta Title:</w:t>
      </w:r>
      <w:r>
        <w:t xml:space="preserve"> </w:t>
      </w:r>
      <w:r>
        <w:t xml:space="preserve">Industrial Construction Projects | Innovare Industrial Portfolio</w:t>
      </w:r>
      <w:r>
        <w:t xml:space="preserve"> </w:t>
      </w:r>
      <w:r>
        <w:rPr>
          <w:b/>
        </w:rPr>
        <w:t xml:space="preserve">Meta Description:</w:t>
      </w:r>
      <w:r>
        <w:t xml:space="preserve"> </w:t>
      </w:r>
      <w:r>
        <w:t xml:space="preserve">View Innovare Industrial’s portfolio of completed industrial projects — factories, warehouses, distribution centres and cold storage across Brisbane and SEQ.</w:t>
      </w:r>
      <w:r>
        <w:t xml:space="preserve"> </w:t>
      </w:r>
      <w:r>
        <w:rPr>
          <w:b/>
        </w:rPr>
        <w:t xml:space="preserve">URL Slug:</w:t>
      </w:r>
      <w:r>
        <w:t xml:space="preserve"> </w:t>
      </w:r>
      <w:r>
        <w:t xml:space="preserve">/projects</w:t>
      </w:r>
      <w:r>
        <w:t xml:space="preserve"> </w:t>
      </w:r>
      <w:r>
        <w:rPr>
          <w:b/>
        </w:rPr>
        <w:t xml:space="preserve">Primary Keyword:</w:t>
      </w:r>
      <w:r>
        <w:t xml:space="preserve"> </w:t>
      </w:r>
      <w:r>
        <w:t xml:space="preserve">industrial construction projects Brisbane</w:t>
      </w:r>
      <w:r>
        <w:t xml:space="preserve"> </w:t>
      </w:r>
      <w:r>
        <w:rPr>
          <w:b/>
        </w:rPr>
        <w:t xml:space="preserve">Secondary Keywords:</w:t>
      </w:r>
      <w:r>
        <w:t xml:space="preserve"> </w:t>
      </w:r>
      <w:r>
        <w:t xml:space="preserve">warehouse construction portfolio SEQ, factory builder portfolio Queensland, industrial building projects Gold Coast, industrial construction case studies</w:t>
      </w:r>
    </w:p>
    <w:p>
      <w:r>
        <w:pict>
          <v:rect style="width:0;height:1.5pt" o:hralign="center" o:hrstd="t" o:hr="t"/>
        </w:pict>
      </w:r>
    </w:p>
    <w:p>
      <w:pPr>
        <w:pStyle w:val="Heading3"/>
      </w:pPr>
      <w:bookmarkStart w:id="161" w:name="projects-gallery-innovare-industrial"/>
      <w:r>
        <w:t xml:space="preserve">Projects Gallery — Innovare Industrial</w:t>
      </w:r>
      <w:bookmarkEnd w:id="161"/>
    </w:p>
    <w:p>
      <w:pPr>
        <w:pStyle w:val="FirstParagraph"/>
      </w:pPr>
      <w:r>
        <w:t xml:space="preserve">Innovare Industrial’s project portfolio spans a broad range of industrial building types across South East Queensland. From purpose-built food processing facilities to large-format logistics warehouses, multi-unit industrial estates, and cold storage facilities, our completed projects demonstrate the capability and quality Innovare Industrial delivers across every sector of the industrial construction market.</w:t>
      </w:r>
    </w:p>
    <w:p>
      <w:pPr>
        <w:pStyle w:val="BodyText"/>
      </w:pPr>
      <w:r>
        <w:rPr>
          <w:i/>
        </w:rPr>
        <w:t xml:space="preserve">(Note: Full project photography and detailed case studies are provided upon request for prospective clients undertaking due diligence. Selected projects are described below — specific names and addresses of confidential client facilities are withheld where commercially sensitive.)</w:t>
      </w:r>
    </w:p>
    <w:p>
      <w:r>
        <w:pict>
          <v:rect style="width:0;height:1.5pt" o:hralign="center" o:hrstd="t" o:hr="t"/>
        </w:pict>
      </w:r>
    </w:p>
    <w:p>
      <w:pPr>
        <w:pStyle w:val="Heading4"/>
      </w:pPr>
      <w:bookmarkStart w:id="162" w:name="featured-projects"/>
      <w:r>
        <w:t xml:space="preserve">Featured Projects</w:t>
      </w:r>
      <w:bookmarkEnd w:id="162"/>
    </w:p>
    <w:p>
      <w:r>
        <w:pict>
          <v:rect style="width:0;height:1.5pt" o:hralign="center" o:hrstd="t" o:hr="t"/>
        </w:pict>
      </w:r>
    </w:p>
    <w:p>
      <w:pPr>
        <w:pStyle w:val="Heading4"/>
      </w:pPr>
      <w:bookmarkStart w:id="163" w:name="south-west-brisbane-logistics-warehouse"/>
      <w:r>
        <w:t xml:space="preserve">South-West Brisbane Logistics Warehouse</w:t>
      </w:r>
      <w:bookmarkEnd w:id="163"/>
    </w:p>
    <w:p>
      <w:pPr>
        <w:pStyle w:val="FirstParagraph"/>
      </w:pPr>
      <w:r>
        <w:rPr>
          <w:b/>
        </w:rPr>
        <w:t xml:space="preserve">Location:</w:t>
      </w:r>
      <w:r>
        <w:t xml:space="preserve"> </w:t>
      </w:r>
      <w:r>
        <w:t xml:space="preserve">Wacol, QLD</w:t>
      </w:r>
      <w:r>
        <w:t xml:space="preserve"> </w:t>
      </w:r>
      <w:r>
        <w:rPr>
          <w:b/>
        </w:rPr>
        <w:t xml:space="preserve">Type:</w:t>
      </w:r>
      <w:r>
        <w:t xml:space="preserve"> </w:t>
      </w:r>
      <w:r>
        <w:t xml:space="preserve">Logistics Warehouse</w:t>
      </w:r>
      <w:r>
        <w:t xml:space="preserve"> </w:t>
      </w:r>
      <w:r>
        <w:rPr>
          <w:b/>
        </w:rPr>
        <w:t xml:space="preserve">Size:</w:t>
      </w:r>
      <w:r>
        <w:t xml:space="preserve"> </w:t>
      </w:r>
      <w:r>
        <w:t xml:space="preserve">8,400 m² GFA + 12,000 m² hardstand</w:t>
      </w:r>
      <w:r>
        <w:t xml:space="preserve"> </w:t>
      </w:r>
      <w:r>
        <w:rPr>
          <w:b/>
        </w:rPr>
        <w:t xml:space="preserve">Structural System:</w:t>
      </w:r>
      <w:r>
        <w:t xml:space="preserve"> </w:t>
      </w:r>
      <w:r>
        <w:t xml:space="preserve">Steel portal frame, 24 m clear span, 10.5 m haunch height</w:t>
      </w:r>
      <w:r>
        <w:t xml:space="preserve"> </w:t>
      </w:r>
      <w:r>
        <w:rPr>
          <w:b/>
        </w:rPr>
        <w:t xml:space="preserve">Key Features:</w:t>
      </w:r>
      <w:r>
        <w:t xml:space="preserve"> </w:t>
      </w:r>
      <w:r>
        <w:t xml:space="preserve">12 dock levellers, ESFR sprinkler system, 500 kVA electrical supply, 200 mm reinforced concrete hardstand for B-double access, stormwater detention system, office and amenity area.</w:t>
      </w:r>
      <w:r>
        <w:t xml:space="preserve"> </w:t>
      </w:r>
      <w:r>
        <w:rPr>
          <w:b/>
        </w:rPr>
        <w:t xml:space="preserve">Delivered:</w:t>
      </w:r>
      <w:r>
        <w:t xml:space="preserve"> </w:t>
      </w:r>
      <w:r>
        <w:t xml:space="preserve">Design-and-construct, fixed-price lump sum</w:t>
      </w:r>
    </w:p>
    <w:p>
      <w:pPr>
        <w:pStyle w:val="BodyText"/>
      </w:pPr>
      <w:r>
        <w:t xml:space="preserve">This project was delivered for a national third-party logistics operator requiring a purpose-built facility in the south-west Brisbane logistics corridor. The site required significant earthworks due to its proximity to the Oxley Creek floodplain, and the building was designed with a raised finished floor level to achieve flood immunity. The ESFR sprinkler system was designed and installed to AS 2118 to protect high-piled rack storage to 8.5 m.</w:t>
      </w:r>
    </w:p>
    <w:p>
      <w:r>
        <w:pict>
          <v:rect style="width:0;height:1.5pt" o:hralign="center" o:hrstd="t" o:hr="t"/>
        </w:pict>
      </w:r>
    </w:p>
    <w:p>
      <w:pPr>
        <w:pStyle w:val="Heading4"/>
      </w:pPr>
      <w:bookmarkStart w:id="164" w:name="gold-coast-industrial-unit-estate"/>
      <w:r>
        <w:t xml:space="preserve">Gold Coast Industrial Unit Estate</w:t>
      </w:r>
      <w:bookmarkEnd w:id="164"/>
    </w:p>
    <w:p>
      <w:pPr>
        <w:pStyle w:val="FirstParagraph"/>
      </w:pPr>
      <w:r>
        <w:rPr>
          <w:b/>
        </w:rPr>
        <w:t xml:space="preserve">Location:</w:t>
      </w:r>
      <w:r>
        <w:t xml:space="preserve"> </w:t>
      </w:r>
      <w:r>
        <w:t xml:space="preserve">Yatala, QLD</w:t>
      </w:r>
      <w:r>
        <w:t xml:space="preserve"> </w:t>
      </w:r>
      <w:r>
        <w:rPr>
          <w:b/>
        </w:rPr>
        <w:t xml:space="preserve">Type:</w:t>
      </w:r>
      <w:r>
        <w:t xml:space="preserve"> </w:t>
      </w:r>
      <w:r>
        <w:t xml:space="preserve">Multi-Unit Industrial Development</w:t>
      </w:r>
      <w:r>
        <w:t xml:space="preserve"> </w:t>
      </w:r>
      <w:r>
        <w:rPr>
          <w:b/>
        </w:rPr>
        <w:t xml:space="preserve">Size:</w:t>
      </w:r>
      <w:r>
        <w:t xml:space="preserve"> </w:t>
      </w:r>
      <w:r>
        <w:t xml:space="preserve">22 units, 150–350 m² per unit, 5,200 m² total GFA</w:t>
      </w:r>
      <w:r>
        <w:t xml:space="preserve"> </w:t>
      </w:r>
      <w:r>
        <w:rPr>
          <w:b/>
        </w:rPr>
        <w:t xml:space="preserve">Structural System:</w:t>
      </w:r>
      <w:r>
        <w:t xml:space="preserve"> </w:t>
      </w:r>
      <w:r>
        <w:t xml:space="preserve">Tilt-up concrete panels, 150 mm thickness</w:t>
      </w:r>
      <w:r>
        <w:t xml:space="preserve"> </w:t>
      </w:r>
      <w:r>
        <w:rPr>
          <w:b/>
        </w:rPr>
        <w:t xml:space="preserve">Key Features:</w:t>
      </w:r>
      <w:r>
        <w:t xml:space="preserve"> </w:t>
      </w:r>
      <w:r>
        <w:t xml:space="preserve">Mezzanine office in each unit, 3-phase power, individual water and stormwater connections, automated gate entry, landscaping to council plan.</w:t>
      </w:r>
      <w:r>
        <w:t xml:space="preserve"> </w:t>
      </w:r>
      <w:r>
        <w:rPr>
          <w:b/>
        </w:rPr>
        <w:t xml:space="preserve">Delivered:</w:t>
      </w:r>
      <w:r>
        <w:t xml:space="preserve"> </w:t>
      </w:r>
      <w:r>
        <w:t xml:space="preserve">Design-and-construct for private developer, 85% presold prior to practical completion</w:t>
      </w:r>
    </w:p>
    <w:p>
      <w:pPr>
        <w:pStyle w:val="BodyText"/>
      </w:pPr>
      <w:r>
        <w:t xml:space="preserve">Located in the Yatala Enterprise Area on the Gold Coast industrial corridor, this tilt-up industrial estate was designed to meet demand from small owner-occupier businesses. The unit configuration — ranging from 150 m² to 350 m² — was informed by comparable sales analysis in the precinct. All units included mezzanine offices, 3-phase power, and individually metered utilities.</w:t>
      </w:r>
    </w:p>
    <w:p>
      <w:r>
        <w:pict>
          <v:rect style="width:0;height:1.5pt" o:hralign="center" o:hrstd="t" o:hr="t"/>
        </w:pict>
      </w:r>
    </w:p>
    <w:p>
      <w:pPr>
        <w:pStyle w:val="Heading4"/>
      </w:pPr>
      <w:bookmarkStart w:id="165" w:name="north-brisbane-food-processing-facility"/>
      <w:r>
        <w:t xml:space="preserve">North Brisbane Food Processing Facility</w:t>
      </w:r>
      <w:bookmarkEnd w:id="165"/>
    </w:p>
    <w:p>
      <w:pPr>
        <w:pStyle w:val="FirstParagraph"/>
      </w:pPr>
      <w:r>
        <w:rPr>
          <w:b/>
        </w:rPr>
        <w:t xml:space="preserve">Location:</w:t>
      </w:r>
      <w:r>
        <w:t xml:space="preserve"> </w:t>
      </w:r>
      <w:r>
        <w:t xml:space="preserve">Brendale, QLD</w:t>
      </w:r>
      <w:r>
        <w:t xml:space="preserve"> </w:t>
      </w:r>
      <w:r>
        <w:rPr>
          <w:b/>
        </w:rPr>
        <w:t xml:space="preserve">Type:</w:t>
      </w:r>
      <w:r>
        <w:t xml:space="preserve"> </w:t>
      </w:r>
      <w:r>
        <w:t xml:space="preserve">Food Processing Factory</w:t>
      </w:r>
      <w:r>
        <w:t xml:space="preserve"> </w:t>
      </w:r>
      <w:r>
        <w:rPr>
          <w:b/>
        </w:rPr>
        <w:t xml:space="preserve">Size:</w:t>
      </w:r>
      <w:r>
        <w:t xml:space="preserve"> </w:t>
      </w:r>
      <w:r>
        <w:t xml:space="preserve">4,200 m² GFA</w:t>
      </w:r>
      <w:r>
        <w:t xml:space="preserve"> </w:t>
      </w:r>
      <w:r>
        <w:rPr>
          <w:b/>
        </w:rPr>
        <w:t xml:space="preserve">Structural System:</w:t>
      </w:r>
      <w:r>
        <w:t xml:space="preserve"> </w:t>
      </w:r>
      <w:r>
        <w:t xml:space="preserve">Steel portal frame with tilt-up concrete lower walls</w:t>
      </w:r>
      <w:r>
        <w:t xml:space="preserve"> </w:t>
      </w:r>
      <w:r>
        <w:rPr>
          <w:b/>
        </w:rPr>
        <w:t xml:space="preserve">Key Features:</w:t>
      </w:r>
      <w:r>
        <w:t xml:space="preserve"> </w:t>
      </w:r>
      <w:r>
        <w:t xml:space="preserve">HACCP-ready food-grade internal finishes, stainless steel drainage channels, mechanical ventilation and exhaust, 630 kVA electrical supply, compressed air ring main, staff amenities for 80 personnel.</w:t>
      </w:r>
      <w:r>
        <w:t xml:space="preserve"> </w:t>
      </w:r>
      <w:r>
        <w:rPr>
          <w:b/>
        </w:rPr>
        <w:t xml:space="preserve">Delivered:</w:t>
      </w:r>
      <w:r>
        <w:t xml:space="preserve"> </w:t>
      </w:r>
      <w:r>
        <w:t xml:space="preserve">Design-and-construct, Class 8 building, HACCP consultation coordinated</w:t>
      </w:r>
    </w:p>
    <w:p>
      <w:pPr>
        <w:pStyle w:val="BodyText"/>
      </w:pPr>
      <w:r>
        <w:t xml:space="preserve">This food processing facility was designed for a Queensland food manufacturer relocating from an older facility. The project required close coordination between the building design and the client’s process engineer to ensure the production line layout, services infrastructure, and food-grade construction requirements were all addressed in the design phase.</w:t>
      </w:r>
    </w:p>
    <w:p>
      <w:r>
        <w:pict>
          <v:rect style="width:0;height:1.5pt" o:hralign="center" o:hrstd="t" o:hr="t"/>
        </w:pict>
      </w:r>
    </w:p>
    <w:p>
      <w:pPr>
        <w:pStyle w:val="Heading4"/>
      </w:pPr>
      <w:bookmarkStart w:id="166" w:name="seq-cold-storage-and-distribution-hub"/>
      <w:r>
        <w:t xml:space="preserve">SEQ Cold Storage and Distribution Hub</w:t>
      </w:r>
      <w:bookmarkEnd w:id="166"/>
    </w:p>
    <w:p>
      <w:pPr>
        <w:pStyle w:val="FirstParagraph"/>
      </w:pPr>
      <w:r>
        <w:rPr>
          <w:b/>
        </w:rPr>
        <w:t xml:space="preserve">Location:</w:t>
      </w:r>
      <w:r>
        <w:t xml:space="preserve"> </w:t>
      </w:r>
      <w:r>
        <w:t xml:space="preserve">Acacia Ridge, QLD</w:t>
      </w:r>
      <w:r>
        <w:t xml:space="preserve"> </w:t>
      </w:r>
      <w:r>
        <w:rPr>
          <w:b/>
        </w:rPr>
        <w:t xml:space="preserve">Type:</w:t>
      </w:r>
      <w:r>
        <w:t xml:space="preserve"> </w:t>
      </w:r>
      <w:r>
        <w:t xml:space="preserve">Cold Storage Facility + Ambient Warehouse</w:t>
      </w:r>
      <w:r>
        <w:t xml:space="preserve"> </w:t>
      </w:r>
      <w:r>
        <w:rPr>
          <w:b/>
        </w:rPr>
        <w:t xml:space="preserve">Size:</w:t>
      </w:r>
      <w:r>
        <w:t xml:space="preserve"> </w:t>
      </w:r>
      <w:r>
        <w:t xml:space="preserve">6,800 m² GFA (3,200 m² cold storage / 3,600 m² ambient warehouse)</w:t>
      </w:r>
      <w:r>
        <w:t xml:space="preserve"> </w:t>
      </w:r>
      <w:r>
        <w:rPr>
          <w:b/>
        </w:rPr>
        <w:t xml:space="preserve">Structural System:</w:t>
      </w:r>
      <w:r>
        <w:t xml:space="preserve"> </w:t>
      </w:r>
      <w:r>
        <w:t xml:space="preserve">Insulated PIR panels for cold storage; steel portal frame for ambient warehouse</w:t>
      </w:r>
      <w:r>
        <w:t xml:space="preserve"> </w:t>
      </w:r>
      <w:r>
        <w:rPr>
          <w:b/>
        </w:rPr>
        <w:t xml:space="preserve">Key Features:</w:t>
      </w:r>
      <w:r>
        <w:t xml:space="preserve"> </w:t>
      </w:r>
      <w:r>
        <w:t xml:space="preserve">Three temperature zones (chilled 0–4°C, frozen -18°C, blast freeze -35°C), under-floor electric trace heating, HACCP-ready, 32 dock doors (mix of cold and ambient), 24-hour refrigeration monitoring.</w:t>
      </w:r>
      <w:r>
        <w:t xml:space="preserve"> </w:t>
      </w:r>
      <w:r>
        <w:rPr>
          <w:b/>
        </w:rPr>
        <w:t xml:space="preserve">Delivered:</w:t>
      </w:r>
      <w:r>
        <w:t xml:space="preserve"> </w:t>
      </w:r>
      <w:r>
        <w:t xml:space="preserve">Design-and-construct with specialist refrigeration contractor as subcontractor</w:t>
      </w:r>
    </w:p>
    <w:p>
      <w:pPr>
        <w:pStyle w:val="BodyText"/>
      </w:pPr>
      <w:r>
        <w:t xml:space="preserve">Delivered for a national cold chain logistics operator, this project combined a purpose-built cold storage facility with an adjacent ambient warehouse on a single constrained site at Acacia Ridge. The shared dock area between the cold and ambient sections was designed to minimise product handling distances and maximise throughput.</w:t>
      </w:r>
    </w:p>
    <w:p>
      <w:r>
        <w:pict>
          <v:rect style="width:0;height:1.5pt" o:hralign="center" o:hrstd="t" o:hr="t"/>
        </w:pict>
      </w:r>
    </w:p>
    <w:p>
      <w:pPr>
        <w:pStyle w:val="Heading4"/>
      </w:pPr>
      <w:bookmarkStart w:id="167" w:name="Xfaf79d0dbcb68fd56cac76c34e54756dd4caa6d"/>
      <w:r>
        <w:t xml:space="preserve">SEQ Transport Depot and Maintenance Workshop</w:t>
      </w:r>
      <w:bookmarkEnd w:id="167"/>
    </w:p>
    <w:p>
      <w:pPr>
        <w:pStyle w:val="FirstParagraph"/>
      </w:pPr>
      <w:r>
        <w:rPr>
          <w:b/>
        </w:rPr>
        <w:t xml:space="preserve">Location:</w:t>
      </w:r>
      <w:r>
        <w:t xml:space="preserve"> </w:t>
      </w:r>
      <w:r>
        <w:t xml:space="preserve">Eagle Farm, QLD</w:t>
      </w:r>
      <w:r>
        <w:t xml:space="preserve"> </w:t>
      </w:r>
      <w:r>
        <w:rPr>
          <w:b/>
        </w:rPr>
        <w:t xml:space="preserve">Type:</w:t>
      </w:r>
      <w:r>
        <w:t xml:space="preserve"> </w:t>
      </w:r>
      <w:r>
        <w:t xml:space="preserve">Transport Depot</w:t>
      </w:r>
      <w:r>
        <w:t xml:space="preserve"> </w:t>
      </w:r>
      <w:r>
        <w:rPr>
          <w:b/>
        </w:rPr>
        <w:t xml:space="preserve">Size:</w:t>
      </w:r>
      <w:r>
        <w:t xml:space="preserve"> </w:t>
      </w:r>
      <w:r>
        <w:t xml:space="preserve">2,800 m² buildings + 18,000 m² hardstand</w:t>
      </w:r>
      <w:r>
        <w:t xml:space="preserve"> </w:t>
      </w:r>
      <w:r>
        <w:rPr>
          <w:b/>
        </w:rPr>
        <w:t xml:space="preserve">Structural System:</w:t>
      </w:r>
      <w:r>
        <w:t xml:space="preserve"> </w:t>
      </w:r>
      <w:r>
        <w:t xml:space="preserve">Steel portal frame workshop; tilt-up concrete office and amenity building</w:t>
      </w:r>
      <w:r>
        <w:t xml:space="preserve"> </w:t>
      </w:r>
      <w:r>
        <w:rPr>
          <w:b/>
        </w:rPr>
        <w:t xml:space="preserve">Key Features:</w:t>
      </w:r>
      <w:r>
        <w:t xml:space="preserve"> </w:t>
      </w:r>
      <w:r>
        <w:t xml:space="preserve">B-double hardstand and manoeuvring, 4-bay truck maintenance workshop (with pit lifts), on-site diesel refuelling, truck wash bay with trade waste treatment, driver amenities for 60 personnel, CCTV and access control.</w:t>
      </w:r>
      <w:r>
        <w:t xml:space="preserve"> </w:t>
      </w:r>
      <w:r>
        <w:rPr>
          <w:b/>
        </w:rPr>
        <w:t xml:space="preserve">Delivered:</w:t>
      </w:r>
      <w:r>
        <w:t xml:space="preserve"> </w:t>
      </w:r>
      <w:r>
        <w:t xml:space="preserve">Design-and-construct, including environmental approvals for ERA (refuelling and truck wash)</w:t>
      </w:r>
    </w:p>
    <w:p>
      <w:r>
        <w:pict>
          <v:rect style="width:0;height:1.5pt" o:hralign="center" o:hrstd="t" o:hr="t"/>
        </w:pict>
      </w:r>
    </w:p>
    <w:p>
      <w:pPr>
        <w:pStyle w:val="Heading4"/>
      </w:pPr>
      <w:bookmarkStart w:id="168" w:name="frequently-asked-questions-14"/>
      <w:r>
        <w:t xml:space="preserve">Frequently Asked Questions</w:t>
      </w:r>
      <w:bookmarkEnd w:id="168"/>
    </w:p>
    <w:p>
      <w:pPr>
        <w:pStyle w:val="Heading4"/>
      </w:pPr>
      <w:bookmarkStart w:id="169" w:name="Xb9a96fb6fc640c11f42b6d0c9b72b439a44bb0d"/>
      <w:r>
        <w:t xml:space="preserve">Q: Can I visit a completed Innovare Industrial project before committing?</w:t>
      </w:r>
      <w:bookmarkEnd w:id="169"/>
    </w:p>
    <w:p>
      <w:pPr>
        <w:pStyle w:val="FirstParagraph"/>
      </w:pPr>
      <w:r>
        <w:t xml:space="preserve">Yes. We facilitate site visits to appropriate completed projects for prospective clients, subject to the approval of the relevant occupier or owner. Contact us to discuss which projects are most relevant to your intended build.</w:t>
      </w:r>
    </w:p>
    <w:p>
      <w:pPr>
        <w:pStyle w:val="Heading4"/>
      </w:pPr>
      <w:bookmarkStart w:id="170" w:name="X91e30ea493e0dc4e85b4b477a6ca247d0b37f2d"/>
      <w:r>
        <w:t xml:space="preserve">Q: Do you provide case study documentation for finance or due diligence purposes?</w:t>
      </w:r>
      <w:bookmarkEnd w:id="170"/>
    </w:p>
    <w:p>
      <w:pPr>
        <w:pStyle w:val="FirstParagraph"/>
      </w:pPr>
      <w:r>
        <w:t xml:space="preserve">Yes. We prepare project datasheets, photographic documentation, and completion certifications for completed projects. These are available under NDA where commercially sensitive information is involved.</w:t>
      </w:r>
    </w:p>
    <w:p>
      <w:pPr>
        <w:pStyle w:val="Heading4"/>
      </w:pPr>
      <w:bookmarkStart w:id="171" w:name="X2b0509fe02a017a1fabfa6931920a61a4799044"/>
      <w:r>
        <w:t xml:space="preserve">Q: Do you have projects in my target suburb or precinct?</w:t>
      </w:r>
      <w:bookmarkEnd w:id="171"/>
    </w:p>
    <w:p>
      <w:pPr>
        <w:pStyle w:val="FirstParagraph"/>
      </w:pPr>
      <w:r>
        <w:t xml:space="preserve">Innovare Industrial has delivered projects across the major industrial precincts of Brisbane and the Gold Coast — Wacol, Acacia Ridge, Rocklea, Eagle Farm, Brendale, Narangba, Yatala, Ormeau, and Stapylton, among others. Contact us to discuss our specific experience in your target location.</w:t>
      </w:r>
    </w:p>
    <w:p>
      <w:pPr>
        <w:pStyle w:val="Heading4"/>
      </w:pPr>
      <w:bookmarkStart w:id="172" w:name="X56b258f892581d856b083fbc9b717c7be9ef86d"/>
      <w:r>
        <w:t xml:space="preserve">Q: Where can I see more detailed project information?</w:t>
      </w:r>
      <w:bookmarkEnd w:id="172"/>
    </w:p>
    <w:p>
      <w:pPr>
        <w:pStyle w:val="FirstParagraph"/>
      </w:pPr>
      <w:r>
        <w:t xml:space="preserve">Additional project details, photographs, and specifications are available on request. Contact our team at [Phone Number — to be confirmed] or [Email Address — to be confirmed] to receive our project portfolio.</w:t>
      </w:r>
    </w:p>
    <w:p>
      <w:r>
        <w:pict>
          <v:rect style="width:0;height:1.5pt" o:hralign="center" o:hrstd="t" o:hr="t"/>
        </w:pict>
      </w:r>
    </w:p>
    <w:p>
      <w:pPr>
        <w:pStyle w:val="FirstParagraph"/>
      </w:pPr>
      <w:r>
        <w:rPr>
          <w:b/>
        </w:rPr>
        <w:t xml:space="preserve">Interested in building your industrial project?</w:t>
      </w:r>
      <w:r>
        <w:t xml:space="preserve"> </w:t>
      </w:r>
      <w:r>
        <w:t xml:space="preserve">Call [Phone Number — to be confirmed] or email [Email Address — to be confirmed].</w:t>
      </w:r>
    </w:p>
    <w:p>
      <w:pPr>
        <w:pStyle w:val="BodyText"/>
      </w:pPr>
      <w:r>
        <w:rPr>
          <w:i/>
        </w:rPr>
        <w:t xml:space="preserve">(See also: About Innovare Industrial | Factory Construction | Warehouse Construction | Cold Storage Facilities)</w:t>
      </w:r>
    </w:p>
    <w:p>
      <w:r>
        <w:pict>
          <v:rect style="width:0;height:1.5pt" o:hralign="center" o:hrstd="t" o:hr="t"/>
        </w:pict>
      </w:r>
    </w:p>
    <w:p>
      <w:pPr>
        <w:pStyle w:val="Heading2"/>
      </w:pPr>
      <w:bookmarkStart w:id="173" w:name="page-16-blog"/>
      <w:r>
        <w:t xml:space="preserve">Page 16: Blog</w:t>
      </w:r>
      <w:bookmarkEnd w:id="173"/>
    </w:p>
    <w:p>
      <w:pPr>
        <w:pStyle w:val="FirstParagraph"/>
      </w:pPr>
      <w:r>
        <w:rPr>
          <w:b/>
        </w:rPr>
        <w:t xml:space="preserve">Meta Title:</w:t>
      </w:r>
      <w:r>
        <w:t xml:space="preserve"> </w:t>
      </w:r>
      <w:r>
        <w:t xml:space="preserve">Industrial Construction Blog | Innovare Industrial</w:t>
      </w:r>
      <w:r>
        <w:t xml:space="preserve"> </w:t>
      </w:r>
      <w:r>
        <w:rPr>
          <w:b/>
        </w:rPr>
        <w:t xml:space="preserve">Meta Description:</w:t>
      </w:r>
      <w:r>
        <w:t xml:space="preserve"> </w:t>
      </w:r>
      <w:r>
        <w:t xml:space="preserve">Read the Innovare Industrial blog for expert insights on factory construction, warehouse design, tilt-up panels, cold storage, and industrial property development in SEQ.</w:t>
      </w:r>
      <w:r>
        <w:t xml:space="preserve"> </w:t>
      </w:r>
      <w:r>
        <w:rPr>
          <w:b/>
        </w:rPr>
        <w:t xml:space="preserve">URL Slug:</w:t>
      </w:r>
      <w:r>
        <w:t xml:space="preserve"> </w:t>
      </w:r>
      <w:r>
        <w:t xml:space="preserve">/blog</w:t>
      </w:r>
      <w:r>
        <w:t xml:space="preserve"> </w:t>
      </w:r>
      <w:r>
        <w:rPr>
          <w:b/>
        </w:rPr>
        <w:t xml:space="preserve">Primary Keyword:</w:t>
      </w:r>
      <w:r>
        <w:t xml:space="preserve"> </w:t>
      </w:r>
      <w:r>
        <w:t xml:space="preserve">industrial construction blog Queensland</w:t>
      </w:r>
      <w:r>
        <w:t xml:space="preserve"> </w:t>
      </w:r>
      <w:r>
        <w:rPr>
          <w:b/>
        </w:rPr>
        <w:t xml:space="preserve">Secondary Keywords:</w:t>
      </w:r>
      <w:r>
        <w:t xml:space="preserve"> </w:t>
      </w:r>
      <w:r>
        <w:t xml:space="preserve">warehouse construction tips SEQ, tilt-up construction guide, factory builder insights Brisbane, industrial property development Queensland</w:t>
      </w:r>
    </w:p>
    <w:p>
      <w:r>
        <w:pict>
          <v:rect style="width:0;height:1.5pt" o:hralign="center" o:hrstd="t" o:hr="t"/>
        </w:pict>
      </w:r>
    </w:p>
    <w:p>
      <w:pPr>
        <w:pStyle w:val="Heading3"/>
      </w:pPr>
      <w:bookmarkStart w:id="174" w:name="innovare-industrial-blog-and-insights"/>
      <w:r>
        <w:t xml:space="preserve">Innovare Industrial — Blog and Insights</w:t>
      </w:r>
      <w:bookmarkEnd w:id="174"/>
    </w:p>
    <w:p>
      <w:pPr>
        <w:pStyle w:val="FirstParagraph"/>
      </w:pPr>
      <w:r>
        <w:t xml:space="preserve">The Innovare Industrial blog is where our team shares practical knowledge on industrial construction, structural systems, planning processes, cost management, and industrial property development across South East Queensland. Whether you are a developer planning a new industrial estate, a business owner commissioning a purpose-built facility, or an investor evaluating an industrial development opportunity, we aim to provide insight that helps you make better decisions.</w:t>
      </w:r>
    </w:p>
    <w:p>
      <w:r>
        <w:pict>
          <v:rect style="width:0;height:1.5pt" o:hralign="center" o:hrstd="t" o:hr="t"/>
        </w:pict>
      </w:r>
    </w:p>
    <w:p>
      <w:pPr>
        <w:pStyle w:val="Heading4"/>
      </w:pPr>
      <w:bookmarkStart w:id="175" w:name="suggested-articles"/>
      <w:r>
        <w:t xml:space="preserve">Suggested Articles</w:t>
      </w:r>
      <w:bookmarkEnd w:id="175"/>
    </w:p>
    <w:p>
      <w:r>
        <w:pict>
          <v:rect style="width:0;height:1.5pt" o:hralign="center" o:hrstd="t" o:hr="t"/>
        </w:pict>
      </w:r>
    </w:p>
    <w:p>
      <w:pPr>
        <w:pStyle w:val="FirstParagraph"/>
      </w:pPr>
      <w:r>
        <w:rPr>
          <w:b/>
        </w:rPr>
        <w:t xml:space="preserve">1. Tilt-Up vs. Steel Frame: Choosing the Right Structural System for Your SEQ Industrial Build</w:t>
      </w:r>
      <w:r>
        <w:t xml:space="preserve"> </w:t>
      </w:r>
      <w:r>
        <w:rPr>
          <w:i/>
        </w:rPr>
        <w:t xml:space="preserve">A practical comparison of the two most common structural systems for Queensland industrial buildings — covering cost, programme, fire rating, security, appearance, and long-term maintenance. Helps owner-occupiers, developers, and investors understand which system suits their specific project.</w:t>
      </w:r>
    </w:p>
    <w:p>
      <w:r>
        <w:pict>
          <v:rect style="width:0;height:1.5pt" o:hralign="center" o:hrstd="t" o:hr="t"/>
        </w:pict>
      </w:r>
    </w:p>
    <w:p>
      <w:pPr>
        <w:pStyle w:val="FirstParagraph"/>
      </w:pPr>
      <w:r>
        <w:rPr>
          <w:b/>
        </w:rPr>
        <w:t xml:space="preserve">2. How Much Does It Cost to Build a Warehouse in Brisbane in 2025?</w:t>
      </w:r>
      <w:r>
        <w:t xml:space="preserve"> </w:t>
      </w:r>
      <w:r>
        <w:rPr>
          <w:i/>
        </w:rPr>
        <w:t xml:space="preserve">A transparent, up-to-date guide to warehouse construction costs per square metre across different building specifications — from basic portal frame sheds to high-bay logistics facilities with ESFR sprinklers and automated storage provisions. Covers the key cost drivers and how to budget realistically for a design-and-construct project.</w:t>
      </w:r>
    </w:p>
    <w:p>
      <w:r>
        <w:pict>
          <v:rect style="width:0;height:1.5pt" o:hralign="center" o:hrstd="t" o:hr="t"/>
        </w:pict>
      </w:r>
    </w:p>
    <w:p>
      <w:pPr>
        <w:pStyle w:val="FirstParagraph"/>
      </w:pPr>
      <w:r>
        <w:rPr>
          <w:b/>
        </w:rPr>
        <w:t xml:space="preserve">3. What to Look For in a Factory Site: A Builder’s Guide to Industrial Land Assessment in Queensland</w:t>
      </w:r>
      <w:r>
        <w:t xml:space="preserve"> </w:t>
      </w:r>
      <w:r>
        <w:rPr>
          <w:i/>
        </w:rPr>
        <w:t xml:space="preserve">Buying industrial land is an expensive decision — and not all industrial land is equally buildable. This article covers the key site assessment criteria that Innovare Industrial evaluates before committing to a design-and-construct project: geotechnical conditions, flooding, services availability, council planning requirements, and vehicle access.</w:t>
      </w:r>
    </w:p>
    <w:p>
      <w:r>
        <w:pict>
          <v:rect style="width:0;height:1.5pt" o:hralign="center" o:hrstd="t" o:hr="t"/>
        </w:pict>
      </w:r>
    </w:p>
    <w:p>
      <w:pPr>
        <w:pStyle w:val="FirstParagraph"/>
      </w:pPr>
      <w:r>
        <w:rPr>
          <w:b/>
        </w:rPr>
        <w:t xml:space="preserve">4. Cold Storage Construction: The Mistakes That Cost Food Businesses Millions</w:t>
      </w:r>
      <w:r>
        <w:t xml:space="preserve"> </w:t>
      </w:r>
      <w:r>
        <w:rPr>
          <w:i/>
        </w:rPr>
        <w:t xml:space="preserve">Common construction errors in cold storage facilities — inadequate under-floor heating, poor vapour control, incorrect insulated panel specification — and how they manifest as expensive operational and structural problems. A guide to what questions to ask your builder before you commit.</w:t>
      </w:r>
    </w:p>
    <w:p>
      <w:r>
        <w:pict>
          <v:rect style="width:0;height:1.5pt" o:hralign="center" o:hrstd="t" o:hr="t"/>
        </w:pict>
      </w:r>
    </w:p>
    <w:p>
      <w:pPr>
        <w:pStyle w:val="FirstParagraph"/>
      </w:pPr>
      <w:r>
        <w:rPr>
          <w:b/>
        </w:rPr>
        <w:t xml:space="preserve">5. Industrial Development in SEQ’s Growth Corridors: Where Is the Opportunity?</w:t>
      </w:r>
      <w:r>
        <w:t xml:space="preserve"> </w:t>
      </w:r>
      <w:r>
        <w:rPr>
          <w:i/>
        </w:rPr>
        <w:t xml:space="preserve">An overview of the industrial land market across Brisbane and the Gold Coast — Brendale, Narangba, Yatala, Ormeau, Stapylton, and the inner-Brisbane precincts. Covers land values, vacancy rates, development activity, and the infrastructure drivers shaping demand for industrial property in each precinct.</w:t>
      </w:r>
    </w:p>
    <w:p>
      <w:r>
        <w:pict>
          <v:rect style="width:0;height:1.5pt" o:hralign="center" o:hrstd="t" o:hr="t"/>
        </w:pict>
      </w:r>
    </w:p>
    <w:p>
      <w:pPr>
        <w:pStyle w:val="FirstParagraph"/>
      </w:pPr>
      <w:r>
        <w:rPr>
          <w:b/>
        </w:rPr>
        <w:t xml:space="preserve">6. The NCC and Your Industrial Building: A Plain-English Guide to Building Classification, Fire, and Egress Requirements</w:t>
      </w:r>
      <w:r>
        <w:t xml:space="preserve"> </w:t>
      </w:r>
      <w:r>
        <w:rPr>
          <w:i/>
        </w:rPr>
        <w:t xml:space="preserve">Many industrial building owners are surprised by the NCC requirements that apply to their project — particularly around fire services, emergency exit provisions, and the distinction between Class 7 and Class 8 buildings. This article explains the key NCC provisions that affect industrial building design in plain English, without the jargon.</w:t>
      </w:r>
    </w:p>
    <w:p>
      <w:r>
        <w:pict>
          <v:rect style="width:0;height:1.5pt" o:hralign="center" o:hrstd="t" o:hr="t"/>
        </w:pict>
      </w:r>
    </w:p>
    <w:p>
      <w:pPr>
        <w:pStyle w:val="FirstParagraph"/>
      </w:pPr>
      <w:r>
        <w:rPr>
          <w:b/>
        </w:rPr>
        <w:t xml:space="preserve">Interested in a topic not covered above?</w:t>
      </w:r>
      <w:r>
        <w:t xml:space="preserve"> </w:t>
      </w:r>
      <w:r>
        <w:t xml:space="preserve">Contact our team at [Email Address — to be confirmed] — we are always looking for topics that genuinely help our clients and readers.</w:t>
      </w:r>
    </w:p>
    <w:p>
      <w:pPr>
        <w:pStyle w:val="BodyText"/>
      </w:pPr>
      <w:r>
        <w:rPr>
          <w:i/>
        </w:rPr>
        <w:t xml:space="preserve">(See also: FAQ | About Innovare Industrial | Factory Construction | Warehouse Construction)</w:t>
      </w:r>
    </w:p>
    <w:p>
      <w:r>
        <w:pict>
          <v:rect style="width:0;height:1.5pt" o:hralign="center" o:hrstd="t" o:hr="t"/>
        </w:pict>
      </w:r>
    </w:p>
    <w:p>
      <w:pPr>
        <w:pStyle w:val="Heading4"/>
      </w:pPr>
      <w:bookmarkStart w:id="176" w:name="frequently-asked-questions-15"/>
      <w:r>
        <w:t xml:space="preserve">Frequently Asked Questions</w:t>
      </w:r>
      <w:bookmarkEnd w:id="176"/>
    </w:p>
    <w:p>
      <w:pPr>
        <w:pStyle w:val="Heading4"/>
      </w:pPr>
      <w:bookmarkStart w:id="177" w:name="Xd49586ceee15d547df6296a04b7bc43cfe8153c"/>
      <w:r>
        <w:t xml:space="preserve">Q: How often is the Innovare Industrial blog updated?</w:t>
      </w:r>
      <w:bookmarkEnd w:id="177"/>
    </w:p>
    <w:p>
      <w:pPr>
        <w:pStyle w:val="FirstParagraph"/>
      </w:pPr>
      <w:r>
        <w:t xml:space="preserve">We aim to publish new content regularly — at least monthly. Subscribers can register their interest via [Email Address — to be confirmed] to receive new articles by email.</w:t>
      </w:r>
    </w:p>
    <w:p>
      <w:pPr>
        <w:pStyle w:val="Heading4"/>
      </w:pPr>
      <w:bookmarkStart w:id="178" w:name="X4457a7833d7eeeda61dfc20c4cadb76b9acc982"/>
      <w:r>
        <w:t xml:space="preserve">Q: Can I share Innovare Industrial blog articles?</w:t>
      </w:r>
      <w:bookmarkEnd w:id="178"/>
    </w:p>
    <w:p>
      <w:pPr>
        <w:pStyle w:val="FirstParagraph"/>
      </w:pPr>
      <w:r>
        <w:t xml:space="preserve">Yes. All blog content is free to share with attribution to Innovare Industrial and a link to the original article on innovareindustrial.com.au.</w:t>
      </w:r>
    </w:p>
    <w:p>
      <w:pPr>
        <w:pStyle w:val="Heading4"/>
      </w:pPr>
      <w:bookmarkStart w:id="179" w:name="X070fde8144dffb35016cb7cccf03c3ee73cefda"/>
      <w:r>
        <w:t xml:space="preserve">Q: Can I suggest a topic for a future article?</w:t>
      </w:r>
      <w:bookmarkEnd w:id="179"/>
    </w:p>
    <w:p>
      <w:pPr>
        <w:pStyle w:val="FirstParagraph"/>
      </w:pPr>
      <w:r>
        <w:t xml:space="preserve">Absolutely. We welcome suggestions from clients, developers, and industry professionals. Contact us at [Email Address — to be confirmed] with your topic suggestion.</w:t>
      </w:r>
    </w:p>
    <w:p>
      <w:r>
        <w:pict>
          <v:rect style="width:0;height:1.5pt" o:hralign="center" o:hrstd="t" o:hr="t"/>
        </w:pict>
      </w:r>
    </w:p>
    <w:p>
      <w:pPr>
        <w:pStyle w:val="FirstParagraph"/>
      </w:pPr>
      <w:r>
        <w:rPr>
          <w:b/>
        </w:rPr>
        <w:t xml:space="preserve">Want to discuss something you have read on our blog?</w:t>
      </w:r>
      <w:r>
        <w:t xml:space="preserve"> </w:t>
      </w:r>
      <w:r>
        <w:t xml:space="preserve">Call [Phone Number — to be confirmed].</w:t>
      </w:r>
    </w:p>
    <w:p>
      <w:r>
        <w:pict>
          <v:rect style="width:0;height:1.5pt" o:hralign="center" o:hrstd="t" o:hr="t"/>
        </w:pict>
      </w:r>
    </w:p>
    <w:p>
      <w:pPr>
        <w:pStyle w:val="Heading2"/>
      </w:pPr>
      <w:bookmarkStart w:id="180" w:name="page-17-faq"/>
      <w:r>
        <w:t xml:space="preserve">Page 17: FAQ</w:t>
      </w:r>
      <w:bookmarkEnd w:id="180"/>
    </w:p>
    <w:p>
      <w:pPr>
        <w:pStyle w:val="FirstParagraph"/>
      </w:pPr>
      <w:r>
        <w:rPr>
          <w:b/>
        </w:rPr>
        <w:t xml:space="preserve">Meta Title:</w:t>
      </w:r>
      <w:r>
        <w:t xml:space="preserve"> </w:t>
      </w:r>
      <w:r>
        <w:t xml:space="preserve">Industrial Construction FAQ | Innovare Industrial</w:t>
      </w:r>
      <w:r>
        <w:t xml:space="preserve"> </w:t>
      </w:r>
      <w:r>
        <w:rPr>
          <w:b/>
        </w:rPr>
        <w:t xml:space="preserve">Meta Description:</w:t>
      </w:r>
      <w:r>
        <w:t xml:space="preserve"> </w:t>
      </w:r>
      <w:r>
        <w:t xml:space="preserve">Answers to common questions about industrial construction timelines, costs, building approvals, structural systems and working with Innovare Industrial in Queensland.</w:t>
      </w:r>
      <w:r>
        <w:t xml:space="preserve"> </w:t>
      </w:r>
      <w:r>
        <w:rPr>
          <w:b/>
        </w:rPr>
        <w:t xml:space="preserve">URL Slug:</w:t>
      </w:r>
      <w:r>
        <w:t xml:space="preserve"> </w:t>
      </w:r>
      <w:r>
        <w:t xml:space="preserve">/faq</w:t>
      </w:r>
      <w:r>
        <w:t xml:space="preserve"> </w:t>
      </w:r>
      <w:r>
        <w:rPr>
          <w:b/>
        </w:rPr>
        <w:t xml:space="preserve">Primary Keyword:</w:t>
      </w:r>
      <w:r>
        <w:t xml:space="preserve"> </w:t>
      </w:r>
      <w:r>
        <w:t xml:space="preserve">industrial construction FAQ Queensland</w:t>
      </w:r>
      <w:r>
        <w:t xml:space="preserve"> </w:t>
      </w:r>
      <w:r>
        <w:rPr>
          <w:b/>
        </w:rPr>
        <w:t xml:space="preserve">Secondary Keywords:</w:t>
      </w:r>
      <w:r>
        <w:t xml:space="preserve"> </w:t>
      </w:r>
      <w:r>
        <w:t xml:space="preserve">industrial builder FAQ Brisbane, warehouse construction questions SEQ, factory builder FAQ, building approval industrial Queensland</w:t>
      </w:r>
    </w:p>
    <w:p>
      <w:r>
        <w:pict>
          <v:rect style="width:0;height:1.5pt" o:hralign="center" o:hrstd="t" o:hr="t"/>
        </w:pict>
      </w:r>
    </w:p>
    <w:p>
      <w:pPr>
        <w:pStyle w:val="Heading3"/>
      </w:pPr>
      <w:bookmarkStart w:id="181" w:name="X084d4501700549d1be2d3819c0e6e97b06a5df4"/>
      <w:r>
        <w:t xml:space="preserve">Frequently Asked Questions — Innovare Industrial</w:t>
      </w:r>
      <w:bookmarkEnd w:id="181"/>
    </w:p>
    <w:p>
      <w:pPr>
        <w:pStyle w:val="FirstParagraph"/>
      </w:pPr>
      <w:r>
        <w:t xml:space="preserve">Comprehensive answers to the questions we are most commonly asked by clients planning an industrial construction project in Brisbane, Gold Coast, and South East Queensland. If your question is not answered below, contact our team directly at [Phone Number — to be confirmed] or [Email Address — to be confirmed].</w:t>
      </w:r>
    </w:p>
    <w:p>
      <w:r>
        <w:pict>
          <v:rect style="width:0;height:1.5pt" o:hralign="center" o:hrstd="t" o:hr="t"/>
        </w:pict>
      </w:r>
    </w:p>
    <w:p>
      <w:pPr>
        <w:pStyle w:val="Heading4"/>
      </w:pPr>
      <w:bookmarkStart w:id="182" w:name="general-questions"/>
      <w:r>
        <w:t xml:space="preserve">General Questions</w:t>
      </w:r>
      <w:bookmarkEnd w:id="182"/>
    </w:p>
    <w:p>
      <w:pPr>
        <w:pStyle w:val="Heading4"/>
      </w:pPr>
      <w:bookmarkStart w:id="183" w:name="X57d78208c77cba4621b5f2fd3383b07df7e1b60"/>
      <w:r>
        <w:t xml:space="preserve">Q1: What types of industrial buildings does Innovare Industrial construct?</w:t>
      </w:r>
      <w:bookmarkEnd w:id="183"/>
    </w:p>
    <w:p>
      <w:pPr>
        <w:pStyle w:val="FirstParagraph"/>
      </w:pPr>
      <w:r>
        <w:t xml:space="preserve">Innovare Industrial constructs the full range of industrial building types: factories and manufacturing facilities, logistics warehouses, distribution centres, cold storage and temperature-controlled warehouses, industrial sheds and workshops, multi-unit industrial unit developments, self-storage facilities, and transport depots. We also deliver industrial office fit-outs and the full scope of civil and external works associated with industrial developments. See our services pages for detailed information on each building type.</w:t>
      </w:r>
    </w:p>
    <w:p>
      <w:pPr>
        <w:pStyle w:val="Heading4"/>
      </w:pPr>
      <w:bookmarkStart w:id="184" w:name="Xc3220e1ffc599410e607bb42a632ee86e97a77e"/>
      <w:r>
        <w:t xml:space="preserve">Q2: Does Innovare Industrial work outside Brisbane and the Gold Coast?</w:t>
      </w:r>
      <w:bookmarkEnd w:id="184"/>
    </w:p>
    <w:p>
      <w:pPr>
        <w:pStyle w:val="FirstParagraph"/>
      </w:pPr>
      <w:r>
        <w:t xml:space="preserve">Our primary service areas are Brisbane and the Gold Coast — including all major SEQ industrial precincts from Narangba in the north to Ormeau in the south. We also work across broader Queensland where projects warrant it. Contact us to discuss your specific location.</w:t>
      </w:r>
    </w:p>
    <w:p>
      <w:pPr>
        <w:pStyle w:val="Heading4"/>
      </w:pPr>
      <w:bookmarkStart w:id="185" w:name="X005897f76172f72914df8dd06c10b4f22b5e5d9"/>
      <w:r>
        <w:t xml:space="preserve">Q3: Is Innovare Industrial a licensed builder?</w:t>
      </w:r>
      <w:bookmarkEnd w:id="185"/>
    </w:p>
    <w:p>
      <w:pPr>
        <w:pStyle w:val="FirstParagraph"/>
      </w:pPr>
      <w:r>
        <w:t xml:space="preserve">Yes. Innovare Industrial operates under the Innovare Group’s QBCC builder’s licence — [QBCC Licence No. — to be confirmed] — which covers commercial and industrial building work in Queensland. We also hold a NSW builder’s licence: [NSW Builder Licence No. — to be confirmed]. Copies of our licences are available upon request.</w:t>
      </w:r>
    </w:p>
    <w:p>
      <w:r>
        <w:pict>
          <v:rect style="width:0;height:1.5pt" o:hralign="center" o:hrstd="t" o:hr="t"/>
        </w:pict>
      </w:r>
    </w:p>
    <w:p>
      <w:pPr>
        <w:pStyle w:val="Heading4"/>
      </w:pPr>
      <w:bookmarkStart w:id="186" w:name="planning-and-approvals"/>
      <w:r>
        <w:t xml:space="preserve">Planning and Approvals</w:t>
      </w:r>
      <w:bookmarkEnd w:id="186"/>
    </w:p>
    <w:p>
      <w:pPr>
        <w:pStyle w:val="Heading4"/>
      </w:pPr>
      <w:bookmarkStart w:id="187" w:name="Xafc7a42ba900ad95b31512d9becd1ad043cf1ec"/>
      <w:r>
        <w:t xml:space="preserve">Q4: What approvals are required before construction can commence on an industrial building?</w:t>
      </w:r>
      <w:bookmarkEnd w:id="187"/>
    </w:p>
    <w:p>
      <w:pPr>
        <w:pStyle w:val="FirstParagraph"/>
      </w:pPr>
      <w:r>
        <w:t xml:space="preserve">Most industrial building projects require two types of approval. First, a Development Approval (DA) from the relevant local council, which assesses the proposed use and development against the local planning scheme. Second, a Building Approval (BA) from a private building certifier, which assesses the building design for NCC compliance. For projects involving Environmentally Relevant Activities (such as fuel storage, truck wash, or certain manufacturing processes), an additional ERA approval from the Department of Environment and Science may be required. Innovare Industrial manages all of these approvals as part of our design-and-construct service.</w:t>
      </w:r>
    </w:p>
    <w:p>
      <w:pPr>
        <w:pStyle w:val="Heading4"/>
      </w:pPr>
      <w:bookmarkStart w:id="188" w:name="X56c35fc4bdc507028d99d5efdbc53f30c2bf9dd"/>
      <w:r>
        <w:t xml:space="preserve">Q5: How long do planning and building approvals take in Queensland?</w:t>
      </w:r>
      <w:bookmarkEnd w:id="188"/>
    </w:p>
    <w:p>
      <w:pPr>
        <w:pStyle w:val="FirstParagraph"/>
      </w:pPr>
      <w:r>
        <w:t xml:space="preserve">A straightforward Building Approval for an industrial building can be obtained in 2–4 weeks through a private building certifier. A Development Approval from a local council typically takes 20–30 business days for code-assessable development, but complex applications or those requiring impact assessment can take considerably longer. Total pre-construction approval timelines of 8–20 weeks are common, depending on the council and the complexity of the application.</w:t>
      </w:r>
    </w:p>
    <w:p>
      <w:r>
        <w:pict>
          <v:rect style="width:0;height:1.5pt" o:hralign="center" o:hrstd="t" o:hr="t"/>
        </w:pict>
      </w:r>
    </w:p>
    <w:p>
      <w:pPr>
        <w:pStyle w:val="Heading4"/>
      </w:pPr>
      <w:bookmarkStart w:id="189" w:name="construction-timelines"/>
      <w:r>
        <w:t xml:space="preserve">Construction Timelines</w:t>
      </w:r>
      <w:bookmarkEnd w:id="189"/>
    </w:p>
    <w:p>
      <w:pPr>
        <w:pStyle w:val="Heading4"/>
      </w:pPr>
      <w:bookmarkStart w:id="190" w:name="X857ed0106a1fded6ae8567b34bbcdfe9eb6384b"/>
      <w:r>
        <w:t xml:space="preserve">Q6: How long does it take to build a typical industrial building in Queensland?</w:t>
      </w:r>
      <w:bookmarkEnd w:id="190"/>
    </w:p>
    <w:p>
      <w:pPr>
        <w:pStyle w:val="FirstParagraph"/>
      </w:pPr>
      <w:r>
        <w:t xml:space="preserve">Construction timelines depend significantly on building type and size. As a general guide: small industrial sheds (200–500 m²) take 10–16 weeks; medium warehouses and factories (500–3,000 m²) take 16–28 weeks; large-format distribution centres and manufacturing facilities (3,000 m²+) take 28–52 weeks. Cold storage, multi-storey, and technically complex projects typically require additional time. These are construction timelines only — pre-construction activities (design, approvals, procurement) add additional time.</w:t>
      </w:r>
    </w:p>
    <w:p>
      <w:r>
        <w:pict>
          <v:rect style="width:0;height:1.5pt" o:hralign="center" o:hrstd="t" o:hr="t"/>
        </w:pict>
      </w:r>
    </w:p>
    <w:p>
      <w:pPr>
        <w:pStyle w:val="Heading4"/>
      </w:pPr>
      <w:bookmarkStart w:id="191" w:name="costs-and-contracts"/>
      <w:r>
        <w:t xml:space="preserve">Costs and Contracts</w:t>
      </w:r>
      <w:bookmarkEnd w:id="191"/>
    </w:p>
    <w:p>
      <w:pPr>
        <w:pStyle w:val="Heading4"/>
      </w:pPr>
      <w:bookmarkStart w:id="192" w:name="Xf6761fa9aec5c038ab2479c3996097e5f7c6534"/>
      <w:r>
        <w:t xml:space="preserve">Q7: How much does industrial construction cost per square metre in Queensland?</w:t>
      </w:r>
      <w:bookmarkEnd w:id="192"/>
    </w:p>
    <w:p>
      <w:pPr>
        <w:pStyle w:val="FirstParagraph"/>
      </w:pPr>
      <w:r>
        <w:t xml:space="preserve">Industrial construction costs vary widely depending on building type, specification level, structural system, site conditions, and current market conditions. Indicative ranges as at 2025:</w:t>
      </w:r>
    </w:p>
    <w:tbl>
      <w:tblPr>
        <w:tblStyle w:val="Table"/>
        <w:tblW w:type="pct" w:w="0.0"/>
        <w:tblLook w:firstRow="1"/>
      </w:tblPr>
      <w:tblGrid/>
      <w:tr>
        <w:trPr>
          <w:cnfStyle w:firstRow="1"/>
        </w:trPr>
        <w:tc>
          <w:tcPr>
            <w:tcBorders>
              <w:bottom w:val="single"/>
            </w:tcBorders>
            <w:vAlign w:val="bottom"/>
          </w:tcPr>
          <w:p>
            <w:pPr>
              <w:pStyle w:val="Compact"/>
              <w:jc w:val="left"/>
            </w:pPr>
            <w:r>
              <w:t xml:space="preserve">Building Type</w:t>
            </w:r>
          </w:p>
        </w:tc>
        <w:tc>
          <w:tcPr>
            <w:tcBorders>
              <w:bottom w:val="single"/>
            </w:tcBorders>
            <w:vAlign w:val="bottom"/>
          </w:tcPr>
          <w:p>
            <w:pPr>
              <w:pStyle w:val="Compact"/>
              <w:jc w:val="left"/>
            </w:pPr>
            <w:r>
              <w:t xml:space="preserve">Cost Range (per m² GFA)</w:t>
            </w:r>
          </w:p>
        </w:tc>
      </w:tr>
      <w:tr>
        <w:tc>
          <w:p>
            <w:pPr>
              <w:pStyle w:val="Compact"/>
              <w:jc w:val="left"/>
            </w:pPr>
            <w:r>
              <w:t xml:space="preserve">Basic industrial shed / portal frame</w:t>
            </w:r>
          </w:p>
        </w:tc>
        <w:tc>
          <w:p>
            <w:pPr>
              <w:pStyle w:val="Compact"/>
              <w:jc w:val="left"/>
            </w:pPr>
            <w:r>
              <w:t xml:space="preserve">$750 – $1,100</w:t>
            </w:r>
          </w:p>
        </w:tc>
      </w:tr>
      <w:tr>
        <w:tc>
          <w:p>
            <w:pPr>
              <w:pStyle w:val="Compact"/>
              <w:jc w:val="left"/>
            </w:pPr>
            <w:r>
              <w:t xml:space="preserve">Standard logistics warehouse</w:t>
            </w:r>
          </w:p>
        </w:tc>
        <w:tc>
          <w:p>
            <w:pPr>
              <w:pStyle w:val="Compact"/>
              <w:jc w:val="left"/>
            </w:pPr>
            <w:r>
              <w:t xml:space="preserve">$900 – $1,400</w:t>
            </w:r>
          </w:p>
        </w:tc>
      </w:tr>
      <w:tr>
        <w:tc>
          <w:p>
            <w:pPr>
              <w:pStyle w:val="Compact"/>
              <w:jc w:val="left"/>
            </w:pPr>
            <w:r>
              <w:t xml:space="preserve">High-spec logistics warehouse (ESFR, docks)</w:t>
            </w:r>
          </w:p>
        </w:tc>
        <w:tc>
          <w:p>
            <w:pPr>
              <w:pStyle w:val="Compact"/>
              <w:jc w:val="left"/>
            </w:pPr>
            <w:r>
              <w:t xml:space="preserve">$1,300 – $1,800</w:t>
            </w:r>
          </w:p>
        </w:tc>
      </w:tr>
      <w:tr>
        <w:tc>
          <w:p>
            <w:pPr>
              <w:pStyle w:val="Compact"/>
              <w:jc w:val="left"/>
            </w:pPr>
            <w:r>
              <w:t xml:space="preserve">Factory / manufacturing facility</w:t>
            </w:r>
          </w:p>
        </w:tc>
        <w:tc>
          <w:p>
            <w:pPr>
              <w:pStyle w:val="Compact"/>
              <w:jc w:val="left"/>
            </w:pPr>
            <w:r>
              <w:t xml:space="preserve">$1,000 – $1,800</w:t>
            </w:r>
          </w:p>
        </w:tc>
      </w:tr>
      <w:tr>
        <w:tc>
          <w:p>
            <w:pPr>
              <w:pStyle w:val="Compact"/>
              <w:jc w:val="left"/>
            </w:pPr>
            <w:r>
              <w:t xml:space="preserve">Food processing facility</w:t>
            </w:r>
          </w:p>
        </w:tc>
        <w:tc>
          <w:p>
            <w:pPr>
              <w:pStyle w:val="Compact"/>
              <w:jc w:val="left"/>
            </w:pPr>
            <w:r>
              <w:t xml:space="preserve">$1,600 – $2,500+</w:t>
            </w:r>
          </w:p>
        </w:tc>
      </w:tr>
      <w:tr>
        <w:tc>
          <w:p>
            <w:pPr>
              <w:pStyle w:val="Compact"/>
              <w:jc w:val="left"/>
            </w:pPr>
            <w:r>
              <w:t xml:space="preserve">Cold storage (frozen)</w:t>
            </w:r>
          </w:p>
        </w:tc>
        <w:tc>
          <w:p>
            <w:pPr>
              <w:pStyle w:val="Compact"/>
              <w:jc w:val="left"/>
            </w:pPr>
            <w:r>
              <w:t xml:space="preserve">$2,000 – $3,500+</w:t>
            </w:r>
          </w:p>
        </w:tc>
      </w:tr>
      <w:tr>
        <w:tc>
          <w:p>
            <w:pPr>
              <w:pStyle w:val="Compact"/>
              <w:jc w:val="left"/>
            </w:pPr>
            <w:r>
              <w:t xml:space="preserve">Multi-unit industrial development</w:t>
            </w:r>
          </w:p>
        </w:tc>
        <w:tc>
          <w:p>
            <w:pPr>
              <w:pStyle w:val="Compact"/>
              <w:jc w:val="left"/>
            </w:pPr>
            <w:r>
              <w:t xml:space="preserve">$850 – $1,300</w:t>
            </w:r>
          </w:p>
        </w:tc>
      </w:tr>
    </w:tbl>
    <w:p>
      <w:pPr>
        <w:pStyle w:val="BodyText"/>
      </w:pPr>
      <w:r>
        <w:t xml:space="preserve">Note: these are construction costs only and exclude land, professional fees, approvals, fitout, and external works. Innovare Industrial provides detailed cost estimates following a project briefing.</w:t>
      </w:r>
    </w:p>
    <w:p>
      <w:pPr>
        <w:pStyle w:val="Heading4"/>
      </w:pPr>
      <w:bookmarkStart w:id="193" w:name="q8-do-you-offer-fixed-price-contracts"/>
      <w:r>
        <w:t xml:space="preserve">Q8: Do you offer fixed-price contracts?</w:t>
      </w:r>
      <w:bookmarkEnd w:id="193"/>
    </w:p>
    <w:p>
      <w:pPr>
        <w:pStyle w:val="FirstParagraph"/>
      </w:pPr>
      <w:r>
        <w:t xml:space="preserve">Yes. Once the design is sufficiently documented and the scope is clearly defined, Innovare Industrial contracts on a fixed-price lump-sum basis. Early-stage engagements — during feasibility and concept design — typically operate on a cost-plan basis with agreed contingencies. We clearly explain what is and is not included in our pricing, and our variations process is transparent and commercially fair.</w:t>
      </w:r>
    </w:p>
    <w:p>
      <w:r>
        <w:pict>
          <v:rect style="width:0;height:1.5pt" o:hralign="center" o:hrstd="t" o:hr="t"/>
        </w:pict>
      </w:r>
    </w:p>
    <w:p>
      <w:pPr>
        <w:pStyle w:val="Heading4"/>
      </w:pPr>
      <w:bookmarkStart w:id="194" w:name="building-systems-and-technical"/>
      <w:r>
        <w:t xml:space="preserve">Building Systems and Technical</w:t>
      </w:r>
      <w:bookmarkEnd w:id="194"/>
    </w:p>
    <w:p>
      <w:pPr>
        <w:pStyle w:val="Heading4"/>
      </w:pPr>
      <w:bookmarkStart w:id="195" w:name="Xd0c60b705584bed30f99e8c73db0b5369d8481a"/>
      <w:r>
        <w:t xml:space="preserve">Q9: What is the difference between tilt-up concrete and steel frame construction for industrial buildings?</w:t>
      </w:r>
      <w:bookmarkEnd w:id="195"/>
    </w:p>
    <w:p>
      <w:pPr>
        <w:pStyle w:val="FirstParagraph"/>
      </w:pPr>
      <w:r>
        <w:t xml:space="preserve">Tilt-up concrete involves casting large wall panels on the building’s floor slab and tilting them upright with a mobile crane. It provides excellent fire resistance, security, and thermal mass. Steel portal frame uses welded steel columns and rafters to create clear-span structural frames clad in metal sheeting. Steel frame is typically faster to erect and more cost-effective for smaller buildings; tilt-up is often more economical for large buildings with extensive wall areas. See our pages on Tilt-Up Concrete Construction and Steel Frame Industrial Builds for a detailed comparison.</w:t>
      </w:r>
    </w:p>
    <w:p>
      <w:pPr>
        <w:pStyle w:val="Heading4"/>
      </w:pPr>
      <w:bookmarkStart w:id="196" w:name="X344222ba7ae205a4178d9cc996406c1deb52116"/>
      <w:r>
        <w:t xml:space="preserve">Q10: What National Construction Code (NCC) classification applies to an industrial building?</w:t>
      </w:r>
      <w:bookmarkEnd w:id="196"/>
    </w:p>
    <w:p>
      <w:pPr>
        <w:pStyle w:val="FirstParagraph"/>
      </w:pPr>
      <w:r>
        <w:t xml:space="preserve">Most industrial buildings fall into NCC Class 7b (warehouses and storage) or Class 8 (factories, laboratories, and buildings for processing or assembling goods). The classification determines the applicable fire, egress, and accessibility requirements. Some industrial buildings include Class 5 (office) or Class 10a (sheds) components. Innovare Industrial ensures your building is correctly classified and fully compliant with all applicable NCC provisions. A private building certifier issues the Certificate of Classification upon completion.</w:t>
      </w:r>
    </w:p>
    <w:p>
      <w:r>
        <w:pict>
          <v:rect style="width:0;height:1.5pt" o:hralign="center" o:hrstd="t" o:hr="t"/>
        </w:pict>
      </w:r>
    </w:p>
    <w:p>
      <w:pPr>
        <w:pStyle w:val="Heading4"/>
      </w:pPr>
      <w:bookmarkStart w:id="197" w:name="frequently-asked-questions-cta"/>
      <w:r>
        <w:t xml:space="preserve">Frequently Asked Questions — CTA</w:t>
      </w:r>
      <w:bookmarkEnd w:id="197"/>
    </w:p>
    <w:p>
      <w:pPr>
        <w:pStyle w:val="FirstParagraph"/>
      </w:pPr>
      <w:r>
        <w:rPr>
          <w:b/>
        </w:rPr>
        <w:t xml:space="preserve">Still have questions?</w:t>
      </w:r>
      <w:r>
        <w:t xml:space="preserve"> </w:t>
      </w:r>
      <w:r>
        <w:t xml:space="preserve">Call [Phone Number — to be confirmed] or email [Email Address — to be confirmed] — our team is happy to discuss your project without obligation.</w:t>
      </w:r>
    </w:p>
    <w:p>
      <w:pPr>
        <w:pStyle w:val="BodyText"/>
      </w:pPr>
      <w:r>
        <w:rPr>
          <w:i/>
        </w:rPr>
        <w:t xml:space="preserve">(See also: About Innovare Industrial | Homepage | Projects Gallery | Contact Us)</w:t>
      </w:r>
    </w:p>
    <w:p>
      <w:r>
        <w:pict>
          <v:rect style="width:0;height:1.5pt" o:hralign="center" o:hrstd="t" o:hr="t"/>
        </w:pict>
      </w:r>
    </w:p>
    <w:p>
      <w:pPr>
        <w:pStyle w:val="Heading2"/>
      </w:pPr>
      <w:bookmarkStart w:id="198" w:name="page-18-contact-us"/>
      <w:r>
        <w:t xml:space="preserve">Page 18: Contact Us</w:t>
      </w:r>
      <w:bookmarkEnd w:id="198"/>
    </w:p>
    <w:p>
      <w:pPr>
        <w:pStyle w:val="FirstParagraph"/>
      </w:pPr>
      <w:r>
        <w:rPr>
          <w:b/>
        </w:rPr>
        <w:t xml:space="preserve">Meta Title:</w:t>
      </w:r>
      <w:r>
        <w:t xml:space="preserve"> </w:t>
      </w:r>
      <w:r>
        <w:t xml:space="preserve">Contact Innovare Industrial | Brisbane Industrial Builder</w:t>
      </w:r>
      <w:r>
        <w:t xml:space="preserve"> </w:t>
      </w:r>
      <w:r>
        <w:rPr>
          <w:b/>
        </w:rPr>
        <w:t xml:space="preserve">Meta Description:</w:t>
      </w:r>
      <w:r>
        <w:t xml:space="preserve"> </w:t>
      </w:r>
      <w:r>
        <w:t xml:space="preserve">Contact Innovare Industrial to discuss your factory, warehouse or industrial construction project in Brisbane, Gold Coast or Queensland. Call or email our team today.</w:t>
      </w:r>
      <w:r>
        <w:t xml:space="preserve"> </w:t>
      </w:r>
      <w:r>
        <w:rPr>
          <w:b/>
        </w:rPr>
        <w:t xml:space="preserve">URL Slug:</w:t>
      </w:r>
      <w:r>
        <w:t xml:space="preserve"> </w:t>
      </w:r>
      <w:r>
        <w:t xml:space="preserve">/contact</w:t>
      </w:r>
      <w:r>
        <w:t xml:space="preserve"> </w:t>
      </w:r>
      <w:r>
        <w:rPr>
          <w:b/>
        </w:rPr>
        <w:t xml:space="preserve">Primary Keyword:</w:t>
      </w:r>
      <w:r>
        <w:t xml:space="preserve"> </w:t>
      </w:r>
      <w:r>
        <w:t xml:space="preserve">contact industrial builder Brisbane</w:t>
      </w:r>
      <w:r>
        <w:t xml:space="preserve"> </w:t>
      </w:r>
      <w:r>
        <w:rPr>
          <w:b/>
        </w:rPr>
        <w:t xml:space="preserve">Secondary Keywords:</w:t>
      </w:r>
      <w:r>
        <w:t xml:space="preserve"> </w:t>
      </w:r>
      <w:r>
        <w:t xml:space="preserve">industrial builder enquiry Queensland, factory builder Gold Coast contact, warehouse construction Brisbane quote, industrial construction consultation SEQ</w:t>
      </w:r>
    </w:p>
    <w:p>
      <w:r>
        <w:pict>
          <v:rect style="width:0;height:1.5pt" o:hralign="center" o:hrstd="t" o:hr="t"/>
        </w:pict>
      </w:r>
    </w:p>
    <w:p>
      <w:pPr>
        <w:pStyle w:val="Heading3"/>
      </w:pPr>
      <w:bookmarkStart w:id="199" w:name="contact-innovare-industrial"/>
      <w:r>
        <w:t xml:space="preserve">Contact Innovare Industrial</w:t>
      </w:r>
      <w:bookmarkEnd w:id="199"/>
    </w:p>
    <w:p>
      <w:pPr>
        <w:pStyle w:val="FirstParagraph"/>
      </w:pPr>
      <w:r>
        <w:t xml:space="preserve">Innovare Industrial works with logistics operators, manufacturers, property developers, and investors across Brisbane, Gold Coast, and South East Queensland. Whether you are at the early feasibility stage of an industrial project, ready to proceed with a design brief, or looking for a builder to price an existing design, we are ready to help.</w:t>
      </w:r>
    </w:p>
    <w:p>
      <w:pPr>
        <w:pStyle w:val="BodyText"/>
      </w:pPr>
      <w:r>
        <w:t xml:space="preserve">We offer a no-obligation initial consultation for all industrial construction enquiries — a conversation with one of our experienced project directors to understand your requirements, discuss your site, and give you an honest assessment of what is achievable within your budget and timeframe.</w:t>
      </w:r>
    </w:p>
    <w:p>
      <w:r>
        <w:pict>
          <v:rect style="width:0;height:1.5pt" o:hralign="center" o:hrstd="t" o:hr="t"/>
        </w:pict>
      </w:r>
    </w:p>
    <w:p>
      <w:pPr>
        <w:pStyle w:val="Heading4"/>
      </w:pPr>
      <w:bookmarkStart w:id="200" w:name="get-in-touch"/>
      <w:r>
        <w:t xml:space="preserve">Get in Touch</w:t>
      </w:r>
      <w:bookmarkEnd w:id="200"/>
    </w:p>
    <w:p>
      <w:pPr>
        <w:pStyle w:val="FirstParagraph"/>
      </w:pPr>
      <w:r>
        <w:rPr>
          <w:b/>
        </w:rPr>
        <w:t xml:space="preserve">Phone:</w:t>
      </w:r>
      <w:r>
        <w:t xml:space="preserve"> </w:t>
      </w:r>
      <w:r>
        <w:t xml:space="preserve">[Phone Number — to be confirmed]</w:t>
      </w:r>
      <w:r>
        <w:t xml:space="preserve"> </w:t>
      </w:r>
      <w:r>
        <w:rPr>
          <w:b/>
        </w:rPr>
        <w:t xml:space="preserve">Email:</w:t>
      </w:r>
      <w:r>
        <w:t xml:space="preserve"> </w:t>
      </w:r>
      <w:r>
        <w:t xml:space="preserve">[Email Address — to be confirmed]</w:t>
      </w:r>
      <w:r>
        <w:t xml:space="preserve"> </w:t>
      </w:r>
      <w:r>
        <w:rPr>
          <w:b/>
        </w:rPr>
        <w:t xml:space="preserve">Office:</w:t>
      </w:r>
      <w:r>
        <w:t xml:space="preserve"> </w:t>
      </w:r>
      <w:r>
        <w:t xml:space="preserve">[Office Address, Brisbane QLD — to be confirmed]</w:t>
      </w:r>
    </w:p>
    <w:p>
      <w:pPr>
        <w:pStyle w:val="BodyText"/>
      </w:pPr>
      <w:r>
        <w:t xml:space="preserve">We respond to all enquiries within one business day.</w:t>
      </w:r>
    </w:p>
    <w:p>
      <w:r>
        <w:pict>
          <v:rect style="width:0;height:1.5pt" o:hralign="center" o:hrstd="t" o:hr="t"/>
        </w:pict>
      </w:r>
    </w:p>
    <w:p>
      <w:pPr>
        <w:pStyle w:val="Heading4"/>
      </w:pPr>
      <w:bookmarkStart w:id="201" w:name="what-to-expect-when-you-contact-us"/>
      <w:r>
        <w:t xml:space="preserve">What to Expect When You Contact Us</w:t>
      </w:r>
      <w:bookmarkEnd w:id="201"/>
    </w:p>
    <w:p>
      <w:pPr>
        <w:pStyle w:val="FirstParagraph"/>
      </w:pPr>
      <w:r>
        <w:t xml:space="preserve">When you reach out to Innovare Industrial, here is what happens:</w:t>
      </w:r>
    </w:p>
    <w:p>
      <w:pPr>
        <w:numPr>
          <w:ilvl w:val="0"/>
          <w:numId w:val="1010"/>
        </w:numPr>
        <w:pStyle w:val="Compact"/>
      </w:pPr>
      <w:r>
        <w:rPr>
          <w:b/>
        </w:rPr>
        <w:t xml:space="preserve">Initial Call or Email</w:t>
      </w:r>
      <w:r>
        <w:t xml:space="preserve"> </w:t>
      </w:r>
      <w:r>
        <w:t xml:space="preserve">— We will respond promptly and arrange a time for an initial discussion at your convenience.</w:t>
      </w:r>
    </w:p>
    <w:p>
      <w:pPr>
        <w:numPr>
          <w:ilvl w:val="0"/>
          <w:numId w:val="1010"/>
        </w:numPr>
        <w:pStyle w:val="Compact"/>
      </w:pPr>
      <w:r>
        <w:rPr>
          <w:b/>
        </w:rPr>
        <w:t xml:space="preserve">Project Briefing</w:t>
      </w:r>
      <w:r>
        <w:t xml:space="preserve"> </w:t>
      </w:r>
      <w:r>
        <w:t xml:space="preserve">— We invest time in understanding your project — the site, the intended use, the operational requirements, the budget, and the programme. This briefing shapes everything that follows.</w:t>
      </w:r>
    </w:p>
    <w:p>
      <w:pPr>
        <w:numPr>
          <w:ilvl w:val="0"/>
          <w:numId w:val="1010"/>
        </w:numPr>
        <w:pStyle w:val="Compact"/>
      </w:pPr>
      <w:r>
        <w:rPr>
          <w:b/>
        </w:rPr>
        <w:t xml:space="preserve">Preliminary Assessment</w:t>
      </w:r>
      <w:r>
        <w:t xml:space="preserve"> </w:t>
      </w:r>
      <w:r>
        <w:t xml:space="preserve">— Following the briefing, we provide a preliminary assessment of the project’s feasibility, likely cost range, and suggested approach — at no charge.</w:t>
      </w:r>
    </w:p>
    <w:p>
      <w:pPr>
        <w:numPr>
          <w:ilvl w:val="0"/>
          <w:numId w:val="1010"/>
        </w:numPr>
        <w:pStyle w:val="Compact"/>
      </w:pPr>
      <w:r>
        <w:rPr>
          <w:b/>
        </w:rPr>
        <w:t xml:space="preserve">Proposal or Fee Proposal</w:t>
      </w:r>
      <w:r>
        <w:t xml:space="preserve"> </w:t>
      </w:r>
      <w:r>
        <w:t xml:space="preserve">— Depending on the stage of your project, we will either provide a fixed-price proposal (for well-defined projects) or a fee proposal for design-and-construct engagement (for projects still at concept stage).</w:t>
      </w:r>
    </w:p>
    <w:p>
      <w:pPr>
        <w:numPr>
          <w:ilvl w:val="0"/>
          <w:numId w:val="1010"/>
        </w:numPr>
        <w:pStyle w:val="Compact"/>
      </w:pPr>
      <w:r>
        <w:rPr>
          <w:b/>
        </w:rPr>
        <w:t xml:space="preserve">Proceed</w:t>
      </w:r>
      <w:r>
        <w:t xml:space="preserve"> </w:t>
      </w:r>
      <w:r>
        <w:t xml:space="preserve">— Once terms are agreed, we mobilise our design team and begin delivering your project.</w:t>
      </w:r>
    </w:p>
    <w:p>
      <w:r>
        <w:pict>
          <v:rect style="width:0;height:1.5pt" o:hralign="center" o:hrstd="t" o:hr="t"/>
        </w:pict>
      </w:r>
    </w:p>
    <w:p>
      <w:pPr>
        <w:pStyle w:val="Heading4"/>
      </w:pPr>
      <w:bookmarkStart w:id="202" w:name="where-we-work"/>
      <w:r>
        <w:t xml:space="preserve">Where We Work</w:t>
      </w:r>
      <w:bookmarkEnd w:id="202"/>
    </w:p>
    <w:p>
      <w:pPr>
        <w:pStyle w:val="FirstParagraph"/>
      </w:pPr>
      <w:r>
        <w:t xml:space="preserve">Innovare Industrial’s primary service area covers Brisbane and South East Queensland, including:</w:t>
      </w:r>
    </w:p>
    <w:p>
      <w:pPr>
        <w:pStyle w:val="BodyText"/>
      </w:pPr>
      <w:r>
        <w:rPr>
          <w:b/>
        </w:rPr>
        <w:t xml:space="preserve">Brisbane Industrial Precincts:</w:t>
      </w:r>
      <w:r>
        <w:t xml:space="preserve"> </w:t>
      </w:r>
      <w:r>
        <w:t xml:space="preserve">Wacol, Acacia Ridge, Rocklea, Darra, Eagle Farm, Hendra, Geebung, Brendale, Narangba, and surrounding industrial areas.</w:t>
      </w:r>
    </w:p>
    <w:p>
      <w:pPr>
        <w:pStyle w:val="BodyText"/>
      </w:pPr>
      <w:r>
        <w:rPr>
          <w:b/>
        </w:rPr>
        <w:t xml:space="preserve">Gold Coast Industrial Corridors:</w:t>
      </w:r>
      <w:r>
        <w:t xml:space="preserve"> </w:t>
      </w:r>
      <w:r>
        <w:t xml:space="preserve">Yatala, Ormeau, Stapylton, Nerang, and the broader Gold Coast industrial land supply.</w:t>
      </w:r>
    </w:p>
    <w:p>
      <w:pPr>
        <w:pStyle w:val="BodyText"/>
      </w:pPr>
      <w:r>
        <w:rPr>
          <w:b/>
        </w:rPr>
        <w:t xml:space="preserve">Broader Queensland:</w:t>
      </w:r>
      <w:r>
        <w:t xml:space="preserve"> </w:t>
      </w:r>
      <w:r>
        <w:t xml:space="preserve">We consider industrial projects throughout Queensland and interstate where the project scope warrants it. Contact us to discuss projects outside our primary SEQ service area.</w:t>
      </w:r>
    </w:p>
    <w:p>
      <w:r>
        <w:pict>
          <v:rect style="width:0;height:1.5pt" o:hralign="center" o:hrstd="t" o:hr="t"/>
        </w:pict>
      </w:r>
    </w:p>
    <w:p>
      <w:pPr>
        <w:pStyle w:val="Heading4"/>
      </w:pPr>
      <w:bookmarkStart w:id="203" w:name="licensing-and-compliance"/>
      <w:r>
        <w:t xml:space="preserve">Licensing and Compliance</w:t>
      </w:r>
      <w:bookmarkEnd w:id="203"/>
    </w:p>
    <w:p>
      <w:pPr>
        <w:numPr>
          <w:ilvl w:val="0"/>
          <w:numId w:val="1011"/>
        </w:numPr>
        <w:pStyle w:val="Compact"/>
      </w:pPr>
      <w:r>
        <w:rPr>
          <w:b/>
        </w:rPr>
        <w:t xml:space="preserve">QBCC Licence No.:</w:t>
      </w:r>
      <w:r>
        <w:t xml:space="preserve"> </w:t>
      </w:r>
      <w:r>
        <w:t xml:space="preserve">[QBCC Licence No. — to be confirmed]</w:t>
      </w:r>
    </w:p>
    <w:p>
      <w:pPr>
        <w:numPr>
          <w:ilvl w:val="0"/>
          <w:numId w:val="1011"/>
        </w:numPr>
        <w:pStyle w:val="Compact"/>
      </w:pPr>
      <w:r>
        <w:rPr>
          <w:b/>
        </w:rPr>
        <w:t xml:space="preserve">NSW Builder Licence No.:</w:t>
      </w:r>
      <w:r>
        <w:t xml:space="preserve"> </w:t>
      </w:r>
      <w:r>
        <w:t xml:space="preserve">[NSW Builder Licence No. — to be confirmed]</w:t>
      </w:r>
    </w:p>
    <w:p>
      <w:pPr>
        <w:numPr>
          <w:ilvl w:val="0"/>
          <w:numId w:val="1011"/>
        </w:numPr>
        <w:pStyle w:val="Compact"/>
      </w:pPr>
      <w:r>
        <w:t xml:space="preserve">All projects are delivered under the full QBCC compliance framework, with registered RPEQ structural certification, licensed building certifier oversight, and comprehensive project insurance.</w:t>
      </w:r>
    </w:p>
    <w:p>
      <w:r>
        <w:pict>
          <v:rect style="width:0;height:1.5pt" o:hralign="center" o:hrstd="t" o:hr="t"/>
        </w:pict>
      </w:r>
    </w:p>
    <w:p>
      <w:pPr>
        <w:pStyle w:val="Heading4"/>
      </w:pPr>
      <w:bookmarkStart w:id="204" w:name="frequently-asked-questions-16"/>
      <w:r>
        <w:t xml:space="preserve">Frequently Asked Questions</w:t>
      </w:r>
      <w:bookmarkEnd w:id="204"/>
    </w:p>
    <w:p>
      <w:pPr>
        <w:pStyle w:val="Heading4"/>
      </w:pPr>
      <w:bookmarkStart w:id="205" w:name="q-do-you-provide-free-quotes"/>
      <w:r>
        <w:t xml:space="preserve">Q: Do you provide free quotes?</w:t>
      </w:r>
      <w:bookmarkEnd w:id="205"/>
    </w:p>
    <w:p>
      <w:pPr>
        <w:pStyle w:val="FirstParagraph"/>
      </w:pPr>
      <w:r>
        <w:t xml:space="preserve">We provide a no-obligation initial consultation and preliminary project assessment at no charge. For projects requiring significant pre-tender design effort, we may propose a paid design-and-construct pre-engagement fee, which is credited against the construction contract upon appointment. We will always be upfront about any fees before incurring them.</w:t>
      </w:r>
    </w:p>
    <w:p>
      <w:pPr>
        <w:pStyle w:val="Heading4"/>
      </w:pPr>
      <w:bookmarkStart w:id="206" w:name="X66f877859b61c87e2b5ef099a47868ef3c59d43"/>
      <w:r>
        <w:t xml:space="preserve">Q: How quickly can you commence on a new project?</w:t>
      </w:r>
      <w:bookmarkEnd w:id="206"/>
    </w:p>
    <w:p>
      <w:pPr>
        <w:pStyle w:val="FirstParagraph"/>
      </w:pPr>
      <w:r>
        <w:t xml:space="preserve">This depends on our current project workload, the stage of design and approvals on your project, and the nature of the work. We recommend contacting us as early in your project development as possible — early engagement allows us to programme your project into our forward workload and begin the design process without delay.</w:t>
      </w:r>
    </w:p>
    <w:p>
      <w:pPr>
        <w:pStyle w:val="Heading4"/>
      </w:pPr>
      <w:bookmarkStart w:id="207" w:name="Xa507adba830b47c2b8c5887c55e72a058d9a66c"/>
      <w:r>
        <w:t xml:space="preserve">Q: Do you provide project references I can speak to?</w:t>
      </w:r>
      <w:bookmarkEnd w:id="207"/>
    </w:p>
    <w:p>
      <w:pPr>
        <w:pStyle w:val="FirstParagraph"/>
      </w:pPr>
      <w:r>
        <w:t xml:space="preserve">Yes. Upon request, we provide references from previous clients who have agreed to speak with prospective clients. We can also facilitate site visits to completed projects.</w:t>
      </w:r>
    </w:p>
    <w:p>
      <w:pPr>
        <w:pStyle w:val="Heading4"/>
      </w:pPr>
      <w:bookmarkStart w:id="208" w:name="Xd44efa4e868acaad68a6bc3ae6ef66a2d6a7f28"/>
      <w:r>
        <w:t xml:space="preserve">Q: Can I meet your team before committing to a contract?</w:t>
      </w:r>
      <w:bookmarkEnd w:id="208"/>
    </w:p>
    <w:p>
      <w:pPr>
        <w:pStyle w:val="FirstParagraph"/>
      </w:pPr>
      <w:r>
        <w:t xml:space="preserve">Absolutely. We encourage prospective clients to meet the specific project director and project manager who would be responsible for their project before committing. Industrial construction is a relationship-based business and we want you to be confident in the team delivering your project.</w:t>
      </w:r>
    </w:p>
    <w:p>
      <w:r>
        <w:pict>
          <v:rect style="width:0;height:1.5pt" o:hralign="center" o:hrstd="t" o:hr="t"/>
        </w:pict>
      </w:r>
    </w:p>
    <w:p>
      <w:pPr>
        <w:pStyle w:val="FirstParagraph"/>
      </w:pPr>
      <w:r>
        <w:rPr>
          <w:b/>
        </w:rPr>
        <w:t xml:space="preserve">Call us today on [Phone Number — to be confirmed] to discuss your industrial construction project — we look forward to hearing from you.</w:t>
      </w:r>
    </w:p>
    <w:p>
      <w:pPr>
        <w:pStyle w:val="BodyText"/>
      </w:pPr>
      <w:r>
        <w:t xml:space="preserve">Or email [Email Address — to be confirmed] with a brief description of your project and preferred contact time.</w:t>
      </w:r>
    </w:p>
    <w:p>
      <w:pPr>
        <w:pStyle w:val="BodyText"/>
      </w:pPr>
      <w:r>
        <w:rPr>
          <w:b/>
        </w:rPr>
        <w:t xml:space="preserve">Innovare Industrial</w:t>
      </w:r>
      <w:r>
        <w:t xml:space="preserve"> </w:t>
      </w:r>
      <w:r>
        <w:t xml:space="preserve">—</w:t>
      </w:r>
      <w:r>
        <w:t xml:space="preserve"> </w:t>
      </w:r>
      <w:r>
        <w:rPr>
          <w:i/>
        </w:rPr>
        <w:t xml:space="preserve">Industrial Construction Built for Queensland Business</w:t>
      </w:r>
      <w:r>
        <w:t xml:space="preserve"> </w:t>
      </w:r>
      <w:r>
        <w:t xml:space="preserve">innovareindustrial.com.au | [Phone Number — to be confirmed] | [Email Address — to be confirmed] | QBCC [QBCC Licence No. — to be confirmed]</w:t>
      </w:r>
    </w:p>
    <w:p>
      <w:pPr>
        <w:pStyle w:val="BodyText"/>
      </w:pPr>
      <w:r>
        <w:rPr>
          <w:i/>
        </w:rPr>
        <w:t xml:space="preserve">(See also: About Innovare Industrial | Projects Gallery | FAQ | Homepage)</w:t>
      </w:r>
    </w:p>
    <w:p>
      <w:r>
        <w:pict>
          <v:rect style="width:0;height:1.5pt" o:hralign="center" o:hrstd="t" o:hr="t"/>
        </w:pic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411">
    <w:nsid w:val="71315dca"/>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000">
    <w:abstractNumId w:val="990"/>
  </w:num>
  <w:num w:numId="1001">
    <w:abstractNumId w:val="991"/>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 w:numId="1008">
    <w:abstractNumId w:val="991"/>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Innovare Industrial — Website Content</dc:title>
  <dc:creator/>
  <cp:keywords/>
  <dcterms:created xsi:type="dcterms:W3CDTF">2026-06-02T10:34:12Z</dcterms:created>
  <dcterms:modified xsi:type="dcterms:W3CDTF">2026-06-02T10:34:12Z</dcterms:modified>
</cp:coreProperties>
</file>

<file path=docProps/custom.xml><?xml version="1.0" encoding="utf-8"?>
<Properties xmlns="http://schemas.openxmlformats.org/officeDocument/2006/custom-properties" xmlns:vt="http://schemas.openxmlformats.org/officeDocument/2006/docPropsVTypes"/>
</file>